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D40055">
        <w:rPr>
          <w:rFonts w:cs="Arial"/>
          <w:b w:val="0"/>
          <w:sz w:val="24"/>
          <w:szCs w:val="24"/>
        </w:rPr>
        <w:t>АДМИНИСТРАЦИЯ</w:t>
      </w:r>
    </w:p>
    <w:p w:rsidR="00495568" w:rsidRPr="00D40055" w:rsidRDefault="00055737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ШРАМОВСКОГО</w:t>
      </w:r>
      <w:r w:rsidR="00495568" w:rsidRPr="00D40055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495568" w:rsidRPr="00D40055" w:rsidRDefault="00495568" w:rsidP="00C84FC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ВОРОНЕЖСКОЙ ОБЛАСТИ</w:t>
      </w:r>
    </w:p>
    <w:p w:rsidR="00E86090" w:rsidRPr="00D40055" w:rsidRDefault="00E86090" w:rsidP="00952FDB">
      <w:pPr>
        <w:pStyle w:val="12"/>
        <w:ind w:firstLine="709"/>
        <w:rPr>
          <w:rFonts w:cs="Arial"/>
          <w:b w:val="0"/>
          <w:sz w:val="24"/>
          <w:szCs w:val="24"/>
        </w:rPr>
      </w:pPr>
    </w:p>
    <w:p w:rsidR="00495568" w:rsidRPr="00D40055" w:rsidRDefault="00495568" w:rsidP="00952FDB">
      <w:pPr>
        <w:pStyle w:val="12"/>
        <w:ind w:firstLine="709"/>
        <w:rPr>
          <w:rFonts w:cs="Arial"/>
          <w:b w:val="0"/>
          <w:sz w:val="24"/>
          <w:szCs w:val="24"/>
        </w:rPr>
      </w:pPr>
      <w:r w:rsidRPr="00D40055">
        <w:rPr>
          <w:rFonts w:cs="Arial"/>
          <w:b w:val="0"/>
          <w:sz w:val="24"/>
          <w:szCs w:val="24"/>
        </w:rPr>
        <w:t>ПОСТАНОВЛЕНИЕ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 xml:space="preserve">от </w:t>
      </w:r>
      <w:r w:rsidR="009A446C">
        <w:rPr>
          <w:rFonts w:cs="Arial"/>
        </w:rPr>
        <w:t xml:space="preserve">29.05.2025 </w:t>
      </w:r>
      <w:r w:rsidRPr="00D40055">
        <w:rPr>
          <w:rFonts w:cs="Arial"/>
        </w:rPr>
        <w:t>г</w:t>
      </w:r>
      <w:r w:rsidR="008A291E" w:rsidRPr="00D40055">
        <w:rPr>
          <w:rFonts w:cs="Arial"/>
        </w:rPr>
        <w:t>ода</w:t>
      </w:r>
      <w:r w:rsidRPr="00D40055">
        <w:rPr>
          <w:rFonts w:cs="Arial"/>
        </w:rPr>
        <w:t xml:space="preserve"> № </w:t>
      </w:r>
      <w:r w:rsidR="00000CF2">
        <w:rPr>
          <w:rFonts w:cs="Arial"/>
        </w:rPr>
        <w:t>40</w:t>
      </w:r>
    </w:p>
    <w:p w:rsidR="00495568" w:rsidRPr="00D40055" w:rsidRDefault="008A291E" w:rsidP="00952FDB">
      <w:pPr>
        <w:ind w:firstLine="709"/>
        <w:rPr>
          <w:rFonts w:cs="Arial"/>
        </w:rPr>
      </w:pPr>
      <w:r w:rsidRPr="00D40055">
        <w:rPr>
          <w:rFonts w:cs="Arial"/>
        </w:rPr>
        <w:t>с</w:t>
      </w:r>
      <w:r w:rsidR="00495568" w:rsidRPr="00D40055">
        <w:rPr>
          <w:rFonts w:cs="Arial"/>
        </w:rPr>
        <w:t xml:space="preserve">. </w:t>
      </w:r>
      <w:r w:rsidR="00055737">
        <w:rPr>
          <w:rFonts w:cs="Arial"/>
        </w:rPr>
        <w:t>Шрамовка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E276C9">
      <w:pPr>
        <w:pStyle w:val="Title"/>
        <w:spacing w:before="0" w:after="0"/>
        <w:ind w:firstLine="709"/>
        <w:outlineLvl w:val="9"/>
      </w:pPr>
      <w:r w:rsidRPr="00D40055">
        <w:t xml:space="preserve">Об утверждении перечня муниципальных услуг, предоставляемых администрацией </w:t>
      </w:r>
      <w:r w:rsidR="00055737">
        <w:t>Шрамовского</w:t>
      </w:r>
      <w:r w:rsidRPr="00D40055">
        <w:t xml:space="preserve"> сельского поселения </w:t>
      </w:r>
    </w:p>
    <w:p w:rsidR="00495568" w:rsidRPr="00D40055" w:rsidRDefault="00416560" w:rsidP="00952FDB">
      <w:pPr>
        <w:autoSpaceDE w:val="0"/>
        <w:ind w:firstLine="709"/>
        <w:rPr>
          <w:rFonts w:eastAsia="Calibri" w:cs="Arial"/>
        </w:rPr>
      </w:pPr>
      <w:r w:rsidRPr="00D40055">
        <w:rPr>
          <w:rFonts w:cs="Arial"/>
        </w:rPr>
        <w:t>В</w:t>
      </w:r>
      <w:r w:rsidR="00495568" w:rsidRPr="00D40055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D40055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055737">
        <w:rPr>
          <w:rFonts w:eastAsia="Calibri" w:cs="Arial"/>
        </w:rPr>
        <w:t>Шрамовского</w:t>
      </w:r>
      <w:r w:rsidR="00495568" w:rsidRPr="00D40055">
        <w:rPr>
          <w:rFonts w:eastAsia="Calibri" w:cs="Arial"/>
        </w:rPr>
        <w:t xml:space="preserve"> сельского поселения, администрация </w:t>
      </w:r>
      <w:r w:rsidR="00055737">
        <w:rPr>
          <w:rFonts w:eastAsia="Calibri" w:cs="Arial"/>
        </w:rPr>
        <w:t>Шрамовского</w:t>
      </w:r>
      <w:r w:rsidR="00495568" w:rsidRPr="00D40055">
        <w:rPr>
          <w:rFonts w:eastAsia="Calibri" w:cs="Arial"/>
        </w:rPr>
        <w:t xml:space="preserve"> сельского поселения</w:t>
      </w:r>
    </w:p>
    <w:p w:rsidR="00495568" w:rsidRPr="00D40055" w:rsidRDefault="00495568" w:rsidP="00952FDB">
      <w:pPr>
        <w:autoSpaceDE w:val="0"/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  <w:r w:rsidRPr="00D40055">
        <w:rPr>
          <w:rFonts w:cs="Arial"/>
          <w:spacing w:val="40"/>
        </w:rPr>
        <w:t>ПОСТАНОВЛЯЕТ:</w:t>
      </w:r>
    </w:p>
    <w:p w:rsidR="00495568" w:rsidRPr="00D40055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055737">
        <w:rPr>
          <w:rFonts w:cs="Arial"/>
        </w:rPr>
        <w:t>Шрамовского</w:t>
      </w:r>
      <w:r w:rsidR="00D40055">
        <w:rPr>
          <w:rFonts w:cs="Arial"/>
        </w:rPr>
        <w:t xml:space="preserve"> сельского поселения</w:t>
      </w:r>
      <w:r w:rsidRPr="00D40055">
        <w:rPr>
          <w:rFonts w:cs="Arial"/>
        </w:rPr>
        <w:t xml:space="preserve"> согласно приложению.</w:t>
      </w:r>
    </w:p>
    <w:p w:rsidR="00495568" w:rsidRPr="00D40055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D40055">
        <w:rPr>
          <w:rFonts w:cs="Arial"/>
        </w:rPr>
        <w:t xml:space="preserve">Постановление администрации </w:t>
      </w:r>
      <w:r w:rsidR="00055737">
        <w:rPr>
          <w:rFonts w:cs="Arial"/>
        </w:rPr>
        <w:t>Шрамовского</w:t>
      </w:r>
      <w:r w:rsidRPr="00D40055">
        <w:rPr>
          <w:rFonts w:cs="Arial"/>
        </w:rPr>
        <w:t xml:space="preserve"> сельского поселения от </w:t>
      </w:r>
      <w:r w:rsidR="009A446C">
        <w:rPr>
          <w:rFonts w:cs="Arial"/>
        </w:rPr>
        <w:t>05.11.2024</w:t>
      </w:r>
      <w:r w:rsidRPr="00D40055">
        <w:rPr>
          <w:rFonts w:cs="Arial"/>
        </w:rPr>
        <w:t>г</w:t>
      </w:r>
      <w:r w:rsidR="009A446C">
        <w:rPr>
          <w:rFonts w:cs="Arial"/>
        </w:rPr>
        <w:t>.</w:t>
      </w:r>
      <w:r w:rsidRPr="00D40055">
        <w:rPr>
          <w:rFonts w:cs="Arial"/>
        </w:rPr>
        <w:t>№</w:t>
      </w:r>
      <w:r w:rsidR="009A446C">
        <w:rPr>
          <w:rFonts w:cs="Arial"/>
        </w:rPr>
        <w:t xml:space="preserve">77 </w:t>
      </w:r>
      <w:r w:rsidRPr="00D40055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055737">
        <w:rPr>
          <w:rFonts w:cs="Arial"/>
        </w:rPr>
        <w:t>Шрамовского</w:t>
      </w:r>
      <w:r w:rsidRPr="00D40055">
        <w:rPr>
          <w:rFonts w:cs="Arial"/>
        </w:rPr>
        <w:t xml:space="preserve"> сельского поселения» признать утратившим силу.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3.</w:t>
      </w:r>
      <w:r w:rsidRPr="00D40055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055737">
        <w:rPr>
          <w:rFonts w:cs="Arial"/>
        </w:rPr>
        <w:t>Шрамовского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055737">
        <w:rPr>
          <w:rFonts w:cs="Arial"/>
        </w:rPr>
        <w:t>Шрамовского</w:t>
      </w:r>
      <w:r w:rsidRPr="00D40055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4.</w:t>
      </w:r>
      <w:r w:rsidRPr="00D40055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D40055" w:rsidRDefault="00495568" w:rsidP="00952FDB">
      <w:pPr>
        <w:ind w:firstLine="709"/>
        <w:rPr>
          <w:rFonts w:cs="Arial"/>
        </w:rPr>
      </w:pPr>
      <w:r w:rsidRPr="00D40055">
        <w:rPr>
          <w:rFonts w:cs="Arial"/>
        </w:rPr>
        <w:t>5.</w:t>
      </w:r>
      <w:r w:rsidRPr="00D40055">
        <w:rPr>
          <w:rFonts w:cs="Arial"/>
        </w:rPr>
        <w:tab/>
        <w:t xml:space="preserve">Контроль за исполнением настоящего постановления возложить на главу </w:t>
      </w:r>
      <w:r w:rsidR="00055737">
        <w:rPr>
          <w:rFonts w:cs="Arial"/>
        </w:rPr>
        <w:t>Шрамовского</w:t>
      </w:r>
      <w:r w:rsidRPr="00D40055">
        <w:rPr>
          <w:rFonts w:cs="Arial"/>
        </w:rPr>
        <w:t xml:space="preserve"> сельского поселения.</w:t>
      </w: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p w:rsidR="00495568" w:rsidRPr="00D40055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D40055" w:rsidTr="00286918">
        <w:tc>
          <w:tcPr>
            <w:tcW w:w="3284" w:type="dxa"/>
            <w:hideMark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  <w:r w:rsidRPr="00D40055">
              <w:rPr>
                <w:rFonts w:cs="Arial"/>
              </w:rPr>
              <w:t xml:space="preserve">Глава </w:t>
            </w:r>
            <w:r w:rsidR="00055737">
              <w:rPr>
                <w:rFonts w:cs="Arial"/>
              </w:rPr>
              <w:t>Шрамовского</w:t>
            </w:r>
            <w:r w:rsidRPr="00D40055">
              <w:rPr>
                <w:rFonts w:cs="Arial"/>
              </w:rPr>
              <w:t xml:space="preserve"> сельского </w:t>
            </w:r>
            <w:r w:rsidR="00000CF2">
              <w:rPr>
                <w:rFonts w:cs="Arial"/>
              </w:rPr>
              <w:t xml:space="preserve">      </w:t>
            </w:r>
            <w:r w:rsidRPr="00D40055">
              <w:rPr>
                <w:rFonts w:cs="Arial"/>
              </w:rPr>
              <w:t>поселения</w:t>
            </w:r>
          </w:p>
        </w:tc>
        <w:tc>
          <w:tcPr>
            <w:tcW w:w="3285" w:type="dxa"/>
          </w:tcPr>
          <w:p w:rsidR="00495568" w:rsidRPr="00D40055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055737" w:rsidRDefault="00055737" w:rsidP="00952FDB">
            <w:pPr>
              <w:ind w:firstLine="0"/>
              <w:rPr>
                <w:rFonts w:cs="Arial"/>
              </w:rPr>
            </w:pPr>
          </w:p>
          <w:p w:rsidR="00495568" w:rsidRPr="00D40055" w:rsidRDefault="00055737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</w:tc>
      </w:tr>
    </w:tbl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br w:type="page"/>
      </w:r>
      <w:r w:rsidRPr="00D40055">
        <w:rPr>
          <w:rFonts w:cs="Arial"/>
        </w:rPr>
        <w:lastRenderedPageBreak/>
        <w:t>Приложение</w:t>
      </w:r>
    </w:p>
    <w:p w:rsidR="00EB139C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к постановлению администрации </w:t>
      </w:r>
      <w:r w:rsidR="00055737">
        <w:rPr>
          <w:rFonts w:cs="Arial"/>
        </w:rPr>
        <w:t>Шрамовского</w:t>
      </w:r>
      <w:r w:rsidRPr="00D40055">
        <w:rPr>
          <w:rFonts w:cs="Arial"/>
        </w:rPr>
        <w:t xml:space="preserve"> сельского поселения </w:t>
      </w:r>
    </w:p>
    <w:p w:rsidR="00495568" w:rsidRPr="00D40055" w:rsidRDefault="00495568" w:rsidP="00D40055">
      <w:pPr>
        <w:ind w:left="4536" w:right="1133" w:firstLine="0"/>
        <w:rPr>
          <w:rFonts w:cs="Arial"/>
        </w:rPr>
      </w:pPr>
      <w:r w:rsidRPr="00D40055">
        <w:rPr>
          <w:rFonts w:cs="Arial"/>
        </w:rPr>
        <w:t xml:space="preserve">от </w:t>
      </w:r>
      <w:r w:rsidR="009A446C">
        <w:rPr>
          <w:rFonts w:cs="Arial"/>
        </w:rPr>
        <w:t>29.05.2025</w:t>
      </w:r>
      <w:r w:rsidRPr="00D40055">
        <w:rPr>
          <w:rFonts w:cs="Arial"/>
        </w:rPr>
        <w:t xml:space="preserve">г. № </w:t>
      </w:r>
      <w:r w:rsidR="00000CF2">
        <w:rPr>
          <w:rFonts w:cs="Arial"/>
        </w:rPr>
        <w:t>40</w:t>
      </w:r>
    </w:p>
    <w:p w:rsidR="00495568" w:rsidRPr="00D40055" w:rsidRDefault="00495568" w:rsidP="00952FDB">
      <w:pPr>
        <w:ind w:firstLine="0"/>
        <w:rPr>
          <w:rFonts w:cs="Arial"/>
        </w:rPr>
      </w:pP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>ПЕРЕЧЕНЬ МУНИЦИПАЛЬНЫХ УСЛУГ,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D40055">
        <w:rPr>
          <w:rFonts w:eastAsia="DejaVu Sans" w:cs="Arial"/>
          <w:lang w:bidi="ru-RU"/>
        </w:rPr>
        <w:t xml:space="preserve">ПРЕДОСТАВЛЯЕМЫХ АДМИНИСТРАЦИЕЙ </w:t>
      </w:r>
    </w:p>
    <w:p w:rsidR="00495568" w:rsidRPr="00D40055" w:rsidRDefault="00055737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ШРАМОВСКОГО</w:t>
      </w:r>
      <w:r w:rsidR="00495568" w:rsidRPr="00D40055">
        <w:rPr>
          <w:rFonts w:eastAsia="DejaVu Sans" w:cs="Arial"/>
          <w:lang w:bidi="ru-RU"/>
        </w:rPr>
        <w:t xml:space="preserve"> СЕЛЬСКОГО ПОСЕЛЕНИЯ</w:t>
      </w:r>
    </w:p>
    <w:p w:rsidR="00495568" w:rsidRPr="00D40055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D40055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Предварительное согласование предоставления земельного участка</w:t>
      </w:r>
      <w:r w:rsidR="00495568" w:rsidRPr="00D40055">
        <w:rPr>
          <w:rFonts w:cs="Arial"/>
        </w:rPr>
        <w:t xml:space="preserve">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Предоставление информации об объектах учета из реестра муниципального имущества.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Выдача разрешений на право организации розничного рынка.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  <w:kern w:val="28"/>
        </w:rPr>
        <w:t>Выдача разрешений на право вырубки зеленых насаждений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D40055">
        <w:rPr>
          <w:rFonts w:cs="Arial"/>
        </w:rPr>
        <w:t>.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жилого помещения по договору социального найма</w:t>
      </w:r>
      <w:r w:rsidR="00495568" w:rsidRPr="00D40055">
        <w:rPr>
          <w:rFonts w:cs="Arial"/>
        </w:rPr>
        <w:t>;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Принятие на учет граждан вкачестве нуждающихся в жилых помещениях</w:t>
      </w:r>
      <w:r w:rsidRPr="00D40055">
        <w:rPr>
          <w:rFonts w:eastAsia="Calibri" w:cs="Arial"/>
          <w:lang w:eastAsia="en-US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D40055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40055">
        <w:rPr>
          <w:rFonts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D40055" w:rsidRDefault="00995546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cs="Arial"/>
        </w:rPr>
        <w:t>Перевод жилого помещения в нежилое помещение и нежилого помещения в жилое помещение</w:t>
      </w:r>
      <w:r w:rsidR="00495568" w:rsidRPr="00D40055">
        <w:rPr>
          <w:rFonts w:eastAsia="Calibri" w:cs="Arial"/>
        </w:rPr>
        <w:t>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D40055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D40055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Принятие решения о создании семейного (родового) захоронения.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Предоставление разрешения на осуществление земляных работ.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Подготовка и утверждение документации по планировке территории.</w:t>
      </w:r>
    </w:p>
    <w:p w:rsidR="00F60F03" w:rsidRPr="00D40055" w:rsidRDefault="00495568" w:rsidP="00F60F03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D40055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D40055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D40055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416560" w:rsidRPr="00D40055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>Установка информационной вывески, согласование дизайн-проекта размещения вывески.</w:t>
      </w:r>
    </w:p>
    <w:p w:rsidR="00013EF7" w:rsidRPr="00D40055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40055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D40055" w:rsidSect="00E276C9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characterSpacingControl w:val="doNotCompress"/>
  <w:compat/>
  <w:rsids>
    <w:rsidRoot w:val="00495568"/>
    <w:rsid w:val="00000CF2"/>
    <w:rsid w:val="00013EF7"/>
    <w:rsid w:val="00024739"/>
    <w:rsid w:val="00055737"/>
    <w:rsid w:val="00085D23"/>
    <w:rsid w:val="000B2C3C"/>
    <w:rsid w:val="000E089D"/>
    <w:rsid w:val="001A5BEA"/>
    <w:rsid w:val="001B1B59"/>
    <w:rsid w:val="001D0B52"/>
    <w:rsid w:val="00222BB4"/>
    <w:rsid w:val="00257D93"/>
    <w:rsid w:val="002814D8"/>
    <w:rsid w:val="00284AD2"/>
    <w:rsid w:val="00286918"/>
    <w:rsid w:val="00416560"/>
    <w:rsid w:val="00495568"/>
    <w:rsid w:val="004976B4"/>
    <w:rsid w:val="004E12A4"/>
    <w:rsid w:val="004E1ADF"/>
    <w:rsid w:val="004E7A9A"/>
    <w:rsid w:val="004F448F"/>
    <w:rsid w:val="005336E0"/>
    <w:rsid w:val="005726D9"/>
    <w:rsid w:val="005B2270"/>
    <w:rsid w:val="005D2F87"/>
    <w:rsid w:val="005F531B"/>
    <w:rsid w:val="00644561"/>
    <w:rsid w:val="0065282A"/>
    <w:rsid w:val="00663E50"/>
    <w:rsid w:val="006D4710"/>
    <w:rsid w:val="00760964"/>
    <w:rsid w:val="007B562B"/>
    <w:rsid w:val="00817194"/>
    <w:rsid w:val="0083795B"/>
    <w:rsid w:val="00852CD6"/>
    <w:rsid w:val="00870998"/>
    <w:rsid w:val="008860B1"/>
    <w:rsid w:val="008A291E"/>
    <w:rsid w:val="00952FDB"/>
    <w:rsid w:val="0097141E"/>
    <w:rsid w:val="00984839"/>
    <w:rsid w:val="00995546"/>
    <w:rsid w:val="009A446C"/>
    <w:rsid w:val="009A5ECA"/>
    <w:rsid w:val="00B000F8"/>
    <w:rsid w:val="00B44019"/>
    <w:rsid w:val="00BC0586"/>
    <w:rsid w:val="00BD00FA"/>
    <w:rsid w:val="00C3278D"/>
    <w:rsid w:val="00C63AFB"/>
    <w:rsid w:val="00C713FD"/>
    <w:rsid w:val="00C73244"/>
    <w:rsid w:val="00C84FCB"/>
    <w:rsid w:val="00CC1607"/>
    <w:rsid w:val="00D40055"/>
    <w:rsid w:val="00D911D6"/>
    <w:rsid w:val="00DA784F"/>
    <w:rsid w:val="00DB460C"/>
    <w:rsid w:val="00DF127C"/>
    <w:rsid w:val="00E276C9"/>
    <w:rsid w:val="00E50E90"/>
    <w:rsid w:val="00E72354"/>
    <w:rsid w:val="00E7694F"/>
    <w:rsid w:val="00E86090"/>
    <w:rsid w:val="00E90339"/>
    <w:rsid w:val="00EB139C"/>
    <w:rsid w:val="00EC0BF1"/>
    <w:rsid w:val="00F27D01"/>
    <w:rsid w:val="00F3580A"/>
    <w:rsid w:val="00F407E3"/>
    <w:rsid w:val="00F60F03"/>
    <w:rsid w:val="00FB4834"/>
    <w:rsid w:val="00FD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F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F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F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F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5D2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F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D2F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5D2F87"/>
    <w:rPr>
      <w:color w:val="0000FF"/>
      <w:u w:val="none"/>
    </w:rPr>
  </w:style>
  <w:style w:type="paragraph" w:customStyle="1" w:styleId="Application">
    <w:name w:val="Application!Приложение"/>
    <w:rsid w:val="005D2F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F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F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84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48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2025-05-16T07:30:00Z</cp:lastPrinted>
  <dcterms:created xsi:type="dcterms:W3CDTF">2025-05-29T05:23:00Z</dcterms:created>
  <dcterms:modified xsi:type="dcterms:W3CDTF">2025-05-29T05:23:00Z</dcterms:modified>
</cp:coreProperties>
</file>