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1E1" w:rsidRDefault="006811E1" w:rsidP="00E409AD">
      <w:pPr>
        <w:spacing w:after="0"/>
        <w:jc w:val="right"/>
        <w:rPr>
          <w:rFonts w:ascii="Times New Roman" w:hAnsi="Times New Roman"/>
          <w:sz w:val="20"/>
        </w:rPr>
      </w:pPr>
    </w:p>
    <w:p w:rsidR="006811E1" w:rsidRDefault="006811E1" w:rsidP="00E409AD">
      <w:pPr>
        <w:spacing w:after="0"/>
        <w:jc w:val="right"/>
        <w:rPr>
          <w:rFonts w:ascii="Times New Roman" w:hAnsi="Times New Roman"/>
          <w:sz w:val="20"/>
        </w:rPr>
      </w:pPr>
    </w:p>
    <w:p w:rsidR="006811E1" w:rsidRDefault="006811E1" w:rsidP="00E409AD">
      <w:pPr>
        <w:spacing w:after="0"/>
        <w:jc w:val="right"/>
        <w:rPr>
          <w:rFonts w:ascii="Times New Roman" w:hAnsi="Times New Roman"/>
          <w:sz w:val="20"/>
        </w:rPr>
      </w:pPr>
    </w:p>
    <w:p w:rsidR="008E623F" w:rsidRPr="00EB36AB" w:rsidRDefault="008E623F" w:rsidP="008E623F">
      <w:pPr>
        <w:spacing w:after="0" w:line="240" w:lineRule="auto"/>
        <w:ind w:left="8998"/>
        <w:rPr>
          <w:rFonts w:ascii="Times New Roman" w:hAnsi="Times New Roman"/>
          <w:sz w:val="26"/>
          <w:szCs w:val="26"/>
        </w:rPr>
      </w:pPr>
      <w:r w:rsidRPr="00EB36AB">
        <w:rPr>
          <w:rFonts w:ascii="Times New Roman" w:hAnsi="Times New Roman"/>
          <w:sz w:val="26"/>
          <w:szCs w:val="26"/>
        </w:rPr>
        <w:t xml:space="preserve">Приложение </w:t>
      </w:r>
    </w:p>
    <w:p w:rsidR="008E623F" w:rsidRPr="00EB36AB" w:rsidRDefault="008E623F" w:rsidP="008E623F">
      <w:pPr>
        <w:spacing w:after="0" w:line="240" w:lineRule="auto"/>
        <w:ind w:left="8998"/>
        <w:rPr>
          <w:rFonts w:ascii="Times New Roman" w:hAnsi="Times New Roman"/>
          <w:sz w:val="26"/>
          <w:szCs w:val="26"/>
        </w:rPr>
      </w:pPr>
      <w:r w:rsidRPr="00EB36AB">
        <w:rPr>
          <w:rFonts w:ascii="Times New Roman" w:hAnsi="Times New Roman"/>
          <w:sz w:val="26"/>
          <w:szCs w:val="26"/>
        </w:rPr>
        <w:t xml:space="preserve">к распоряжению администрации </w:t>
      </w:r>
      <w:r w:rsidR="00CA2754">
        <w:rPr>
          <w:rFonts w:ascii="Times New Roman" w:hAnsi="Times New Roman"/>
          <w:sz w:val="26"/>
          <w:szCs w:val="26"/>
        </w:rPr>
        <w:t>Шрамовского</w:t>
      </w:r>
      <w:r w:rsidRPr="00EB36AB">
        <w:rPr>
          <w:rFonts w:ascii="Times New Roman" w:hAnsi="Times New Roman"/>
          <w:sz w:val="26"/>
          <w:szCs w:val="26"/>
        </w:rPr>
        <w:t xml:space="preserve"> сельского поселения Россошанского муниципального района Воронежской области от </w:t>
      </w:r>
      <w:r w:rsidR="000471C6">
        <w:rPr>
          <w:rFonts w:ascii="Times New Roman" w:hAnsi="Times New Roman"/>
          <w:sz w:val="26"/>
          <w:szCs w:val="26"/>
        </w:rPr>
        <w:t>18</w:t>
      </w:r>
      <w:r w:rsidR="00124595" w:rsidRPr="00124595">
        <w:rPr>
          <w:rFonts w:ascii="Times New Roman" w:hAnsi="Times New Roman"/>
          <w:sz w:val="26"/>
          <w:szCs w:val="26"/>
        </w:rPr>
        <w:t>.09.2024 года № 4</w:t>
      </w:r>
      <w:r w:rsidR="000471C6">
        <w:rPr>
          <w:rFonts w:ascii="Times New Roman" w:hAnsi="Times New Roman"/>
          <w:sz w:val="26"/>
          <w:szCs w:val="26"/>
        </w:rPr>
        <w:t>2</w:t>
      </w:r>
    </w:p>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Типовая технологическая схема</w:t>
      </w:r>
    </w:p>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E409AD" w:rsidRPr="00E409AD" w:rsidRDefault="00E409AD" w:rsidP="00E409AD">
      <w:pPr>
        <w:spacing w:after="0"/>
        <w:jc w:val="center"/>
        <w:rPr>
          <w:rFonts w:ascii="Times New Roman" w:hAnsi="Times New Roman"/>
          <w:b/>
          <w:sz w:val="20"/>
          <w:szCs w:val="24"/>
        </w:rPr>
      </w:pPr>
    </w:p>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3356"/>
        <w:gridCol w:w="10764"/>
      </w:tblGrid>
      <w:tr w:rsidR="00E409AD" w:rsidRPr="00E409AD" w:rsidTr="0061795D">
        <w:tc>
          <w:tcPr>
            <w:tcW w:w="225"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w:t>
            </w:r>
          </w:p>
        </w:tc>
        <w:tc>
          <w:tcPr>
            <w:tcW w:w="1135"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Параметр</w:t>
            </w:r>
          </w:p>
        </w:tc>
        <w:tc>
          <w:tcPr>
            <w:tcW w:w="3640"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Значение параметра/состояние</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1</w:t>
            </w:r>
          </w:p>
        </w:tc>
        <w:tc>
          <w:tcPr>
            <w:tcW w:w="113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2</w:t>
            </w:r>
          </w:p>
        </w:tc>
        <w:tc>
          <w:tcPr>
            <w:tcW w:w="3640"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3</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1</w:t>
            </w:r>
          </w:p>
        </w:tc>
        <w:tc>
          <w:tcPr>
            <w:tcW w:w="1135"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Наименование органа, предоставляющего услугу</w:t>
            </w:r>
          </w:p>
        </w:tc>
        <w:tc>
          <w:tcPr>
            <w:tcW w:w="3640"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 xml:space="preserve">Администрация </w:t>
            </w:r>
            <w:r w:rsidR="00CA2754">
              <w:rPr>
                <w:rFonts w:ascii="Times New Roman" w:hAnsi="Times New Roman"/>
                <w:sz w:val="20"/>
                <w:szCs w:val="24"/>
              </w:rPr>
              <w:t>Шрамовского</w:t>
            </w:r>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 </w:t>
            </w:r>
          </w:p>
          <w:p w:rsidR="00E409AD" w:rsidRPr="00E409AD" w:rsidRDefault="00E409AD" w:rsidP="00E409AD">
            <w:pPr>
              <w:spacing w:after="0"/>
              <w:jc w:val="both"/>
              <w:rPr>
                <w:rFonts w:ascii="Times New Roman" w:hAnsi="Times New Roman"/>
                <w:sz w:val="20"/>
                <w:szCs w:val="24"/>
              </w:rPr>
            </w:pP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2</w:t>
            </w:r>
          </w:p>
        </w:tc>
        <w:tc>
          <w:tcPr>
            <w:tcW w:w="1135"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Номер услуги в федеральном реестре</w:t>
            </w:r>
          </w:p>
        </w:tc>
        <w:tc>
          <w:tcPr>
            <w:tcW w:w="3640" w:type="pct"/>
          </w:tcPr>
          <w:p w:rsidR="00E409AD" w:rsidRPr="00E409AD" w:rsidRDefault="000471C6" w:rsidP="00B05F64">
            <w:pPr>
              <w:spacing w:after="0"/>
              <w:rPr>
                <w:rFonts w:ascii="Times New Roman" w:hAnsi="Times New Roman"/>
                <w:sz w:val="20"/>
                <w:szCs w:val="24"/>
              </w:rPr>
            </w:pPr>
            <w:r w:rsidRPr="000471C6">
              <w:rPr>
                <w:rFonts w:ascii="Times New Roman" w:hAnsi="Times New Roman"/>
                <w:sz w:val="20"/>
                <w:szCs w:val="24"/>
              </w:rPr>
              <w:t>3640100010000612195</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3</w:t>
            </w:r>
          </w:p>
        </w:tc>
        <w:tc>
          <w:tcPr>
            <w:tcW w:w="113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Полное наименование услуги</w:t>
            </w:r>
          </w:p>
        </w:tc>
        <w:tc>
          <w:tcPr>
            <w:tcW w:w="3640"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«Передача в собственность граждан занимаемых ими жилых помещений жилищного фонда (приватизация жилищного фонда)»</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4</w:t>
            </w:r>
          </w:p>
        </w:tc>
        <w:tc>
          <w:tcPr>
            <w:tcW w:w="113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Краткое наименование услуги</w:t>
            </w:r>
          </w:p>
        </w:tc>
        <w:tc>
          <w:tcPr>
            <w:tcW w:w="3640"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5</w:t>
            </w:r>
          </w:p>
        </w:tc>
        <w:tc>
          <w:tcPr>
            <w:tcW w:w="1135"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Административные регламент предоставления государственной услуги</w:t>
            </w:r>
          </w:p>
        </w:tc>
        <w:tc>
          <w:tcPr>
            <w:tcW w:w="3640" w:type="pct"/>
          </w:tcPr>
          <w:p w:rsidR="00E409AD" w:rsidRPr="00E409AD" w:rsidRDefault="00E409AD" w:rsidP="000471C6">
            <w:pPr>
              <w:spacing w:after="0"/>
              <w:jc w:val="both"/>
              <w:rPr>
                <w:rFonts w:ascii="Times New Roman" w:hAnsi="Times New Roman"/>
                <w:sz w:val="20"/>
                <w:szCs w:val="24"/>
              </w:rPr>
            </w:pPr>
            <w:r w:rsidRPr="00E409AD">
              <w:rPr>
                <w:rFonts w:ascii="Times New Roman" w:hAnsi="Times New Roman"/>
                <w:sz w:val="20"/>
                <w:szCs w:val="24"/>
              </w:rPr>
              <w:t xml:space="preserve">Утвержден постановлением администрации </w:t>
            </w:r>
            <w:r w:rsidR="00CA2754">
              <w:rPr>
                <w:rFonts w:ascii="Times New Roman" w:hAnsi="Times New Roman"/>
                <w:sz w:val="20"/>
                <w:szCs w:val="24"/>
              </w:rPr>
              <w:t>Шрамовского</w:t>
            </w:r>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 от </w:t>
            </w:r>
            <w:r w:rsidR="00B05F64">
              <w:rPr>
                <w:rFonts w:ascii="Times New Roman" w:hAnsi="Times New Roman"/>
                <w:sz w:val="20"/>
                <w:szCs w:val="24"/>
              </w:rPr>
              <w:t>1</w:t>
            </w:r>
            <w:r w:rsidR="000471C6">
              <w:rPr>
                <w:rFonts w:ascii="Times New Roman" w:hAnsi="Times New Roman"/>
                <w:sz w:val="20"/>
                <w:szCs w:val="24"/>
              </w:rPr>
              <w:t>7</w:t>
            </w:r>
            <w:r w:rsidRPr="00E409AD">
              <w:rPr>
                <w:rFonts w:ascii="Times New Roman" w:hAnsi="Times New Roman"/>
                <w:sz w:val="20"/>
                <w:szCs w:val="24"/>
              </w:rPr>
              <w:t>.11.2023 г. № 7</w:t>
            </w:r>
            <w:r w:rsidR="000471C6">
              <w:rPr>
                <w:rFonts w:ascii="Times New Roman" w:hAnsi="Times New Roman"/>
                <w:sz w:val="20"/>
                <w:szCs w:val="24"/>
              </w:rPr>
              <w:t>7</w:t>
            </w:r>
            <w:r w:rsidRPr="00E409AD">
              <w:rPr>
                <w:rFonts w:ascii="Times New Roman" w:hAnsi="Times New Roman"/>
                <w:sz w:val="20"/>
                <w:szCs w:val="24"/>
              </w:rPr>
              <w:t xml:space="preserve">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CA2754">
              <w:rPr>
                <w:rFonts w:ascii="Times New Roman" w:hAnsi="Times New Roman"/>
                <w:sz w:val="20"/>
                <w:szCs w:val="24"/>
              </w:rPr>
              <w:t>Шрамовского</w:t>
            </w:r>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6</w:t>
            </w:r>
          </w:p>
        </w:tc>
        <w:tc>
          <w:tcPr>
            <w:tcW w:w="1135"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Перечень «</w:t>
            </w:r>
            <w:proofErr w:type="spellStart"/>
            <w:r w:rsidRPr="00E409AD">
              <w:rPr>
                <w:rFonts w:ascii="Times New Roman" w:hAnsi="Times New Roman"/>
                <w:sz w:val="20"/>
                <w:szCs w:val="24"/>
              </w:rPr>
              <w:t>подуслуг</w:t>
            </w:r>
            <w:proofErr w:type="spellEnd"/>
            <w:r w:rsidRPr="00E409AD">
              <w:rPr>
                <w:rFonts w:ascii="Times New Roman" w:hAnsi="Times New Roman"/>
                <w:sz w:val="20"/>
                <w:szCs w:val="24"/>
              </w:rPr>
              <w:t>»</w:t>
            </w:r>
          </w:p>
        </w:tc>
        <w:tc>
          <w:tcPr>
            <w:tcW w:w="3640"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rsidTr="0061795D">
        <w:trPr>
          <w:trHeight w:val="300"/>
        </w:trPr>
        <w:tc>
          <w:tcPr>
            <w:tcW w:w="225" w:type="pct"/>
            <w:vMerge w:val="restar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7</w:t>
            </w:r>
          </w:p>
        </w:tc>
        <w:tc>
          <w:tcPr>
            <w:tcW w:w="1135" w:type="pct"/>
            <w:vMerge w:val="restar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Способы оценки качества предоставления государственной услуги</w:t>
            </w:r>
          </w:p>
        </w:tc>
        <w:tc>
          <w:tcPr>
            <w:tcW w:w="3640" w:type="pct"/>
            <w:tcBorders>
              <w:bottom w:val="single" w:sz="4" w:space="0" w:color="auto"/>
            </w:tcBorders>
          </w:tcPr>
          <w:p w:rsidR="00E409AD" w:rsidRPr="00E409AD" w:rsidRDefault="00E409AD" w:rsidP="00E409AD">
            <w:pPr>
              <w:spacing w:after="0"/>
              <w:rPr>
                <w:rFonts w:ascii="Times New Roman" w:hAnsi="Times New Roman"/>
                <w:sz w:val="18"/>
                <w:szCs w:val="18"/>
              </w:rPr>
            </w:pPr>
            <w:r w:rsidRPr="00E409AD">
              <w:rPr>
                <w:rFonts w:ascii="Times New Roman" w:hAnsi="Times New Roman"/>
                <w:sz w:val="18"/>
                <w:szCs w:val="18"/>
              </w:rPr>
              <w:t>- терминальные устройства МФЦ;</w:t>
            </w:r>
          </w:p>
        </w:tc>
      </w:tr>
      <w:tr w:rsidR="00E409AD" w:rsidRPr="00E409AD" w:rsidTr="0061795D">
        <w:trPr>
          <w:trHeight w:val="270"/>
        </w:trPr>
        <w:tc>
          <w:tcPr>
            <w:tcW w:w="225" w:type="pct"/>
            <w:vMerge/>
          </w:tcPr>
          <w:p w:rsidR="00E409AD" w:rsidRPr="00E409AD" w:rsidRDefault="00E409AD" w:rsidP="00E409AD">
            <w:pPr>
              <w:spacing w:after="0"/>
              <w:jc w:val="center"/>
              <w:rPr>
                <w:rFonts w:ascii="Times New Roman" w:hAnsi="Times New Roman"/>
                <w:sz w:val="20"/>
                <w:szCs w:val="24"/>
              </w:rPr>
            </w:pPr>
          </w:p>
        </w:tc>
        <w:tc>
          <w:tcPr>
            <w:tcW w:w="1135" w:type="pct"/>
            <w:vMerge/>
          </w:tcPr>
          <w:p w:rsidR="00E409AD" w:rsidRPr="00E409AD" w:rsidRDefault="00E409AD" w:rsidP="00E409AD">
            <w:pPr>
              <w:spacing w:after="0"/>
              <w:rPr>
                <w:rFonts w:ascii="Times New Roman" w:hAnsi="Times New Roman"/>
                <w:sz w:val="20"/>
                <w:szCs w:val="24"/>
              </w:rPr>
            </w:pPr>
          </w:p>
        </w:tc>
        <w:tc>
          <w:tcPr>
            <w:tcW w:w="3640"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rPr>
            </w:pPr>
            <w:r w:rsidRPr="00E409AD">
              <w:rPr>
                <w:rFonts w:ascii="Times New Roman" w:hAnsi="Times New Roman"/>
                <w:sz w:val="18"/>
              </w:rPr>
              <w:t>- Единый портал государственных услуг;</w:t>
            </w:r>
          </w:p>
        </w:tc>
      </w:tr>
      <w:tr w:rsidR="00E409AD" w:rsidRPr="00E409AD" w:rsidTr="0061795D">
        <w:trPr>
          <w:trHeight w:val="240"/>
        </w:trPr>
        <w:tc>
          <w:tcPr>
            <w:tcW w:w="225" w:type="pct"/>
            <w:vMerge/>
          </w:tcPr>
          <w:p w:rsidR="00E409AD" w:rsidRPr="00E409AD" w:rsidRDefault="00E409AD" w:rsidP="00E409AD">
            <w:pPr>
              <w:spacing w:after="0"/>
              <w:jc w:val="center"/>
              <w:rPr>
                <w:rFonts w:ascii="Times New Roman" w:hAnsi="Times New Roman"/>
                <w:sz w:val="20"/>
                <w:szCs w:val="24"/>
              </w:rPr>
            </w:pPr>
          </w:p>
        </w:tc>
        <w:tc>
          <w:tcPr>
            <w:tcW w:w="1135" w:type="pct"/>
            <w:vMerge/>
          </w:tcPr>
          <w:p w:rsidR="00E409AD" w:rsidRPr="00E409AD" w:rsidRDefault="00E409AD" w:rsidP="00E409AD">
            <w:pPr>
              <w:spacing w:after="0"/>
              <w:rPr>
                <w:rFonts w:ascii="Times New Roman" w:hAnsi="Times New Roman"/>
                <w:sz w:val="20"/>
                <w:szCs w:val="24"/>
              </w:rPr>
            </w:pPr>
          </w:p>
        </w:tc>
        <w:tc>
          <w:tcPr>
            <w:tcW w:w="3640"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rPr>
            </w:pPr>
            <w:r w:rsidRPr="00E409AD">
              <w:rPr>
                <w:rFonts w:ascii="Times New Roman" w:hAnsi="Times New Roman"/>
                <w:sz w:val="18"/>
              </w:rPr>
              <w:t>- Портал государственных и муниципальных услуг Воронежской области</w:t>
            </w: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2. «Общие сведения об</w:t>
      </w:r>
      <w:r w:rsidR="000471C6">
        <w:rPr>
          <w:rFonts w:ascii="Times New Roman" w:hAnsi="Times New Roman"/>
          <w:b/>
          <w:sz w:val="20"/>
          <w:szCs w:val="24"/>
        </w:rPr>
        <w:t xml:space="preserve"> </w:t>
      </w:r>
      <w:r w:rsidRPr="00E409AD">
        <w:rPr>
          <w:rFonts w:ascii="Times New Roman" w:hAnsi="Times New Roman"/>
          <w:b/>
          <w:sz w:val="20"/>
          <w:szCs w:val="24"/>
        </w:rPr>
        <w:t>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14130"/>
      </w:tblGrid>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1</w:t>
            </w:r>
          </w:p>
        </w:tc>
        <w:tc>
          <w:tcPr>
            <w:tcW w:w="4778"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Наименование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Передача в собственность граждан занимаемых ими жилых помещений жилищного фонда (приватизация жилищного фонда)</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w:t>
            </w:r>
          </w:p>
        </w:tc>
        <w:tc>
          <w:tcPr>
            <w:tcW w:w="4778"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Срок предоставления в зависимости от условий</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2.1</w:t>
            </w:r>
          </w:p>
        </w:tc>
        <w:tc>
          <w:tcPr>
            <w:tcW w:w="4778"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При подаче заявления по месту жительства (месту нахождения юр. лица)</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0"/>
              </w:rPr>
            </w:pPr>
          </w:p>
        </w:tc>
        <w:tc>
          <w:tcPr>
            <w:tcW w:w="4778" w:type="pct"/>
          </w:tcPr>
          <w:p w:rsidR="00E409AD" w:rsidRPr="00E409AD" w:rsidRDefault="00E409AD" w:rsidP="00E409AD">
            <w:pPr>
              <w:tabs>
                <w:tab w:val="num" w:pos="142"/>
                <w:tab w:val="left" w:pos="1440"/>
                <w:tab w:val="left" w:pos="1560"/>
              </w:tabs>
              <w:autoSpaceDE w:val="0"/>
              <w:autoSpaceDN w:val="0"/>
              <w:adjustRightInd w:val="0"/>
              <w:spacing w:after="0"/>
              <w:jc w:val="both"/>
              <w:rPr>
                <w:rFonts w:ascii="Times New Roman" w:hAnsi="Times New Roman"/>
                <w:b/>
                <w:sz w:val="20"/>
                <w:szCs w:val="20"/>
              </w:rPr>
            </w:pPr>
            <w:r w:rsidRPr="00E409AD">
              <w:rPr>
                <w:rFonts w:ascii="Times New Roman" w:hAnsi="Times New Roman"/>
                <w:sz w:val="20"/>
                <w:szCs w:val="20"/>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2.2</w:t>
            </w:r>
          </w:p>
        </w:tc>
        <w:tc>
          <w:tcPr>
            <w:tcW w:w="4778"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 xml:space="preserve">При подаче заявления </w:t>
            </w:r>
            <w:r w:rsidRPr="00E409AD">
              <w:rPr>
                <w:rFonts w:ascii="Times New Roman" w:hAnsi="Times New Roman"/>
                <w:b/>
                <w:sz w:val="20"/>
                <w:szCs w:val="24"/>
                <w:u w:val="single"/>
              </w:rPr>
              <w:t xml:space="preserve">не </w:t>
            </w:r>
            <w:r w:rsidRPr="00E409AD">
              <w:rPr>
                <w:rFonts w:ascii="Times New Roman" w:hAnsi="Times New Roman"/>
                <w:b/>
                <w:sz w:val="20"/>
                <w:szCs w:val="24"/>
              </w:rPr>
              <w:t>по месту жительства (по месту обращения)</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0"/>
              </w:rPr>
            </w:pPr>
          </w:p>
        </w:tc>
        <w:tc>
          <w:tcPr>
            <w:tcW w:w="4778" w:type="pct"/>
          </w:tcPr>
          <w:p w:rsidR="00E409AD" w:rsidRPr="00E409AD" w:rsidRDefault="00E409AD" w:rsidP="00E409AD">
            <w:pPr>
              <w:spacing w:after="0"/>
              <w:rPr>
                <w:rFonts w:ascii="Times New Roman" w:hAnsi="Times New Roman"/>
                <w:b/>
                <w:sz w:val="20"/>
                <w:szCs w:val="20"/>
              </w:rPr>
            </w:pPr>
            <w:r w:rsidRPr="00E409AD">
              <w:rPr>
                <w:rFonts w:ascii="Times New Roman" w:hAnsi="Times New Roman"/>
                <w:sz w:val="20"/>
                <w:szCs w:val="20"/>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3</w:t>
            </w:r>
          </w:p>
        </w:tc>
        <w:tc>
          <w:tcPr>
            <w:tcW w:w="4778"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Основания отказа в приёме документов</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Заявителем представлен неполный комплект документов, предусмотренных пунктом 9настоящего Административного регламента, подлежащих обязательному представлению Заявителем;</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представленные документы содержат недостоверные и (или) противоречивые сведения;</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подача запроса от имени Заявителя неуполномоченным на то лицом;</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обращение за Муниципальной услугой в Администрацию или МФЦ, неуполномоченные на предоставление Муниципальной услуги;    </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некорректное заполнение обязательных полей в форме интерактивного запроса на ЕПГУ, РПГУ;</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наличие противоречивых сведений в представленных документах и в интерактивном запросе;</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представление документов, не подписанных в установленном порядке;</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запрос и иные документы в электронной форме подписаны с использованием электронной подписи, не принадлежащей Заявителю;</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4</w:t>
            </w:r>
          </w:p>
        </w:tc>
        <w:tc>
          <w:tcPr>
            <w:tcW w:w="4778" w:type="pct"/>
          </w:tcPr>
          <w:p w:rsidR="00E409AD" w:rsidRPr="00E409AD" w:rsidRDefault="00E409AD" w:rsidP="00E409AD">
            <w:pPr>
              <w:tabs>
                <w:tab w:val="num" w:pos="792"/>
                <w:tab w:val="left" w:pos="1440"/>
                <w:tab w:val="left" w:pos="1560"/>
              </w:tabs>
              <w:spacing w:after="0"/>
              <w:jc w:val="both"/>
              <w:rPr>
                <w:rFonts w:ascii="Times New Roman" w:hAnsi="Times New Roman"/>
                <w:sz w:val="20"/>
                <w:szCs w:val="24"/>
              </w:rPr>
            </w:pPr>
            <w:r w:rsidRPr="00E409AD">
              <w:rPr>
                <w:rFonts w:ascii="Times New Roman" w:hAnsi="Times New Roman"/>
                <w:b/>
                <w:sz w:val="20"/>
                <w:szCs w:val="24"/>
              </w:rPr>
              <w:t>Основания отказа в предоставлении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lastRenderedPageBreak/>
              <w:t>-</w:t>
            </w:r>
            <w:r w:rsidRPr="00E409AD">
              <w:rPr>
                <w:rFonts w:ascii="Times New Roman" w:hAnsi="Times New Roman"/>
                <w:sz w:val="20"/>
                <w:szCs w:val="24"/>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Отказ в приватизации жилого помещения одного или нескольких лиц, зарегистрированных по месту жительства с Заявителем.</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Использованное ранее право на приватизацию.</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Отсутствие/непредставление сведений, подтверждающих участие (неучастие) в приватизации, из других субъектов Российской Федерации.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Отсутствие права собственности на приватизируемое заявителем жилое помещение у Администрации, предоставляющей Муниципальную услугу.</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Изменение паспортных и/или иных персональных данных в период предоставления Муниципальной услуги.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Арест жилого помещения.</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Изменение состава лиц, совместно проживающих в приватизируемом жилом помещении с Заявителем, в период предоставления Муниципальной услуги.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граждан, выбывших в организации стационарного социального обслуживания;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граждан, снятых с регистрационного учета без указания точного адреса.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Оспаривание в судебном порядке права на жилое помещение, в отношении которого подано заявление.</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lastRenderedPageBreak/>
              <w:t>5</w:t>
            </w: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b/>
                <w:sz w:val="20"/>
                <w:szCs w:val="24"/>
              </w:rPr>
              <w:t>Основания приостановления предоставления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не предусмотрены</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6</w:t>
            </w: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b/>
                <w:sz w:val="20"/>
                <w:szCs w:val="24"/>
              </w:rPr>
              <w:t>Срок приостановления предоставления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w:t>
            </w: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b/>
                <w:sz w:val="20"/>
                <w:szCs w:val="24"/>
              </w:rPr>
              <w:t>Плата за предоставление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7.1</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Наличие платы (государственной пошлины)</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7.2</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Реквизиты НПА, являющегося основанием для взимания платы (государственной пошлины)</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7.3</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КБК для взимания платы (государственной пошлины), в том числе для МФЦ</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8</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Способ обращения за получением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 xml:space="preserve">- администрация </w:t>
            </w:r>
            <w:r w:rsidR="00CA2754">
              <w:rPr>
                <w:rFonts w:ascii="Times New Roman" w:hAnsi="Times New Roman"/>
                <w:sz w:val="20"/>
                <w:szCs w:val="24"/>
              </w:rPr>
              <w:t>Шрамовского</w:t>
            </w:r>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w:t>
            </w:r>
          </w:p>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 xml:space="preserve">- филиал автономного учреждения Воронежской области «Многофункциональный центр предоставления государственных и муниципальных услуг» </w:t>
            </w:r>
            <w:r w:rsidR="00B05F64">
              <w:rPr>
                <w:rFonts w:ascii="Times New Roman" w:hAnsi="Times New Roman"/>
                <w:sz w:val="20"/>
                <w:szCs w:val="24"/>
              </w:rPr>
              <w:t>в г. Россошь</w:t>
            </w:r>
            <w:r w:rsidRPr="00E409AD">
              <w:rPr>
                <w:rFonts w:ascii="Times New Roman" w:hAnsi="Times New Roman"/>
                <w:sz w:val="20"/>
                <w:szCs w:val="24"/>
              </w:rPr>
              <w:t>;</w:t>
            </w:r>
          </w:p>
          <w:p w:rsidR="00E409AD" w:rsidRPr="00E409AD" w:rsidRDefault="00E409AD" w:rsidP="00E409AD">
            <w:pPr>
              <w:widowControl w:val="0"/>
              <w:suppressAutoHyphens/>
              <w:autoSpaceDE w:val="0"/>
              <w:spacing w:after="0" w:line="240" w:lineRule="auto"/>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 Единый портал государственных и муниципальных услуг(</w:t>
            </w:r>
            <w:proofErr w:type="spellStart"/>
            <w:r w:rsidRPr="00E409AD">
              <w:rPr>
                <w:rFonts w:ascii="Times New Roman" w:eastAsia="Times New Roman" w:hAnsi="Times New Roman"/>
                <w:sz w:val="20"/>
                <w:szCs w:val="24"/>
                <w:lang w:eastAsia="ar-SA"/>
              </w:rPr>
              <w:t>www.gosuslugi.ru</w:t>
            </w:r>
            <w:proofErr w:type="spellEnd"/>
            <w:r w:rsidRPr="00E409AD">
              <w:rPr>
                <w:rFonts w:ascii="Times New Roman" w:eastAsia="Times New Roman" w:hAnsi="Times New Roman"/>
                <w:sz w:val="20"/>
                <w:szCs w:val="24"/>
                <w:lang w:eastAsia="ar-SA"/>
              </w:rPr>
              <w:t>);</w:t>
            </w:r>
          </w:p>
          <w:p w:rsidR="00E409AD" w:rsidRPr="00E409AD" w:rsidRDefault="00E409AD" w:rsidP="00E409AD">
            <w:pPr>
              <w:widowControl w:val="0"/>
              <w:suppressAutoHyphens/>
              <w:autoSpaceDE w:val="0"/>
              <w:spacing w:after="0" w:line="240" w:lineRule="auto"/>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 Портал государственных и муниципальных услуг Воронежской области(</w:t>
            </w:r>
            <w:r w:rsidRPr="00E409AD">
              <w:rPr>
                <w:rFonts w:ascii="Times New Roman" w:eastAsia="Times New Roman" w:hAnsi="Times New Roman"/>
                <w:sz w:val="20"/>
                <w:szCs w:val="24"/>
                <w:lang w:val="en-US" w:eastAsia="ar-SA"/>
              </w:rPr>
              <w:t>www</w:t>
            </w:r>
            <w:r w:rsidRPr="00E409AD">
              <w:rPr>
                <w:rFonts w:ascii="Times New Roman" w:eastAsia="Times New Roman" w:hAnsi="Times New Roman"/>
                <w:sz w:val="20"/>
                <w:szCs w:val="24"/>
                <w:lang w:eastAsia="ar-SA"/>
              </w:rPr>
              <w:t>.</w:t>
            </w:r>
            <w:proofErr w:type="spellStart"/>
            <w:r w:rsidRPr="00E409AD">
              <w:rPr>
                <w:rFonts w:ascii="Times New Roman" w:eastAsia="Times New Roman" w:hAnsi="Times New Roman"/>
                <w:sz w:val="20"/>
                <w:szCs w:val="24"/>
                <w:lang w:eastAsia="ar-SA"/>
              </w:rPr>
              <w:t>pgu.govvr.ru</w:t>
            </w:r>
            <w:proofErr w:type="spellEnd"/>
            <w:r w:rsidRPr="00E409AD">
              <w:rPr>
                <w:rFonts w:ascii="Times New Roman" w:eastAsia="Times New Roman" w:hAnsi="Times New Roman"/>
                <w:sz w:val="20"/>
                <w:szCs w:val="24"/>
                <w:lang w:eastAsia="ar-SA"/>
              </w:rPr>
              <w:t>).</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9</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Способ получения результата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18"/>
              </w:rPr>
            </w:pPr>
            <w:r w:rsidRPr="00E409AD">
              <w:rPr>
                <w:rFonts w:ascii="Times New Roman" w:hAnsi="Times New Roman"/>
                <w:sz w:val="18"/>
              </w:rPr>
              <w:t xml:space="preserve">- в администрации </w:t>
            </w:r>
            <w:r w:rsidR="00CA2754">
              <w:rPr>
                <w:rFonts w:ascii="Times New Roman" w:hAnsi="Times New Roman"/>
                <w:sz w:val="18"/>
              </w:rPr>
              <w:t>Шрамовского</w:t>
            </w:r>
            <w:r w:rsidRPr="00E409AD">
              <w:rPr>
                <w:rFonts w:ascii="Times New Roman" w:hAnsi="Times New Roman"/>
                <w:sz w:val="18"/>
              </w:rPr>
              <w:t xml:space="preserve"> сельского поселения </w:t>
            </w:r>
            <w:r w:rsidR="0061795D">
              <w:rPr>
                <w:rFonts w:ascii="Times New Roman" w:hAnsi="Times New Roman"/>
                <w:sz w:val="18"/>
              </w:rPr>
              <w:t>Россошанского</w:t>
            </w:r>
            <w:r w:rsidRPr="00E409AD">
              <w:rPr>
                <w:rFonts w:ascii="Times New Roman" w:hAnsi="Times New Roman"/>
                <w:sz w:val="18"/>
              </w:rPr>
              <w:t xml:space="preserve"> муниципального района Воронежской области на бумажном носителе;</w:t>
            </w:r>
          </w:p>
          <w:p w:rsidR="00E409AD" w:rsidRPr="00E409AD" w:rsidRDefault="00E409AD" w:rsidP="00957703">
            <w:pPr>
              <w:autoSpaceDE w:val="0"/>
              <w:autoSpaceDN w:val="0"/>
              <w:adjustRightInd w:val="0"/>
              <w:spacing w:after="0"/>
              <w:rPr>
                <w:rFonts w:ascii="Times New Roman" w:hAnsi="Times New Roman"/>
                <w:b/>
                <w:sz w:val="20"/>
                <w:szCs w:val="24"/>
              </w:rPr>
            </w:pPr>
            <w:r w:rsidRPr="00E409AD">
              <w:rPr>
                <w:rFonts w:ascii="Times New Roman" w:hAnsi="Times New Roman"/>
                <w:sz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г. </w:t>
            </w:r>
            <w:r w:rsidR="00957703">
              <w:rPr>
                <w:rFonts w:ascii="Times New Roman" w:hAnsi="Times New Roman"/>
                <w:sz w:val="18"/>
              </w:rPr>
              <w:t>Россошь</w:t>
            </w:r>
            <w:r w:rsidRPr="00E409AD">
              <w:rPr>
                <w:rFonts w:ascii="Times New Roman" w:hAnsi="Times New Roman"/>
                <w:sz w:val="18"/>
              </w:rPr>
              <w:t xml:space="preserve"> на бумажном носителе;</w:t>
            </w:r>
            <w:r w:rsidRPr="00E409AD">
              <w:rPr>
                <w:rFonts w:ascii="Times New Roman" w:hAnsi="Times New Roman"/>
                <w:sz w:val="18"/>
              </w:rPr>
              <w:br/>
            </w:r>
            <w:r w:rsidRPr="00E409AD">
              <w:rPr>
                <w:rFonts w:ascii="Times New Roman" w:hAnsi="Times New Roman"/>
                <w:sz w:val="18"/>
                <w:szCs w:val="18"/>
              </w:rPr>
              <w:t>- в личный кабинет Заявителя на ЕПГУ;</w:t>
            </w:r>
            <w:r w:rsidRPr="00E409AD">
              <w:rPr>
                <w:rFonts w:ascii="Times New Roman" w:hAnsi="Times New Roman"/>
                <w:sz w:val="18"/>
                <w:szCs w:val="18"/>
              </w:rPr>
              <w:br/>
              <w:t>- посредством РПГУ;</w:t>
            </w:r>
            <w:r w:rsidRPr="00E409AD">
              <w:rPr>
                <w:rFonts w:ascii="Times New Roman" w:hAnsi="Times New Roman"/>
                <w:sz w:val="18"/>
                <w:szCs w:val="18"/>
              </w:rPr>
              <w:br/>
            </w:r>
            <w:r w:rsidRPr="00E409AD">
              <w:rPr>
                <w:rFonts w:ascii="Times New Roman" w:hAnsi="Times New Roman"/>
                <w:sz w:val="18"/>
              </w:rPr>
              <w:t>- заказным письмом с уведомлением о вручении через почтовую связь.</w:t>
            </w: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1</w:t>
            </w:r>
          </w:p>
        </w:tc>
        <w:tc>
          <w:tcPr>
            <w:tcW w:w="4811"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Категории лиц, имеющих право на получение «услуги»</w:t>
            </w:r>
          </w:p>
        </w:tc>
      </w:tr>
      <w:tr w:rsidR="00E409AD" w:rsidRPr="00E409AD" w:rsidTr="0061795D">
        <w:tc>
          <w:tcPr>
            <w:tcW w:w="189" w:type="pct"/>
          </w:tcPr>
          <w:p w:rsidR="00E409AD" w:rsidRPr="00E409AD" w:rsidRDefault="00E409AD" w:rsidP="00E409AD">
            <w:pPr>
              <w:spacing w:after="0"/>
              <w:jc w:val="center"/>
              <w:rPr>
                <w:rFonts w:ascii="Times New Roman" w:hAnsi="Times New Roman"/>
                <w:sz w:val="20"/>
                <w:szCs w:val="24"/>
              </w:rPr>
            </w:pPr>
          </w:p>
        </w:tc>
        <w:tc>
          <w:tcPr>
            <w:tcW w:w="4811"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CA2754">
              <w:rPr>
                <w:rFonts w:ascii="Times New Roman" w:hAnsi="Times New Roman"/>
                <w:sz w:val="20"/>
                <w:szCs w:val="24"/>
              </w:rPr>
              <w:t>Шрамовского</w:t>
            </w:r>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w:t>
            </w:r>
          </w:p>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w:t>
            </w:r>
          </w:p>
        </w:tc>
        <w:tc>
          <w:tcPr>
            <w:tcW w:w="4811"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Документ, подтверждающий правомочие заявителя соответствующей категории на получение «услуги»</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409AD" w:rsidRPr="00E409AD" w:rsidRDefault="00E409AD" w:rsidP="00E409AD">
            <w:pPr>
              <w:widowControl w:val="0"/>
              <w:suppressAutoHyphens/>
              <w:autoSpaceDE w:val="0"/>
              <w:spacing w:after="0" w:line="240" w:lineRule="auto"/>
              <w:ind w:firstLine="7"/>
              <w:jc w:val="both"/>
              <w:rPr>
                <w:rFonts w:ascii="Arial" w:eastAsia="Times New Roman" w:hAnsi="Arial" w:cs="Arial"/>
                <w:b/>
                <w:sz w:val="20"/>
                <w:szCs w:val="24"/>
                <w:lang w:eastAsia="ar-SA"/>
              </w:rPr>
            </w:pPr>
            <w:r w:rsidRPr="00E409AD">
              <w:rPr>
                <w:rFonts w:ascii="Times New Roman" w:eastAsia="Times New Roman" w:hAnsi="Times New Roman"/>
                <w:sz w:val="20"/>
                <w:szCs w:val="24"/>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3</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Копии документов заверенные надлежащим образом</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4</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b/>
                <w:sz w:val="20"/>
                <w:szCs w:val="24"/>
                <w:lang w:eastAsia="ar-SA"/>
              </w:rPr>
            </w:pPr>
            <w:r w:rsidRPr="00E409AD">
              <w:rPr>
                <w:rFonts w:ascii="Times New Roman" w:eastAsia="Times New Roman" w:hAnsi="Times New Roman"/>
                <w:b/>
                <w:sz w:val="20"/>
                <w:szCs w:val="24"/>
                <w:lang w:eastAsia="ar-SA"/>
              </w:rPr>
              <w:t>Наличие возможности подачи заявления на предоставление «услуги» представителями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да</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5</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Исчерпывающий перечень лиц, имеющих право на подачу заявления от имени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нет</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6</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Наименование документа, подтверждающего право подачи заявления от имени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Документы, подтверждающие полномочия представителя, в случае подачи заявления представителем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Установленные требования к документу, подтверждающему право подачи заявления от имени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В соответствии с требованиями ГК РФ</w:t>
            </w: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1</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Категория документа</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E409AD">
              <w:rPr>
                <w:rFonts w:ascii="Times New Roman" w:hAnsi="Times New Roman"/>
                <w:sz w:val="20"/>
                <w:szCs w:val="24"/>
              </w:rPr>
              <w:t>sig</w:t>
            </w:r>
            <w:proofErr w:type="spellEnd"/>
            <w:r w:rsidRPr="00E409AD">
              <w:rPr>
                <w:rFonts w:ascii="Times New Roman" w:hAnsi="Times New Roman"/>
                <w:sz w:val="20"/>
                <w:szCs w:val="24"/>
              </w:rPr>
              <w:t>.</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нотариально удостоверенная доверенность;</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заявлении также указывается один из следующих способов направления результата предоставления Муниципальной услуги: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 в форме электронного документа в личном кабинете на ЕПГУ, РПГУ;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на бумажном носителе посредством почтового отправления, в Администрации, МФЦ;</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proofErr w:type="spellStart"/>
            <w:r w:rsidRPr="00E409AD">
              <w:rPr>
                <w:rFonts w:ascii="Times New Roman" w:hAnsi="Times New Roman"/>
                <w:sz w:val="20"/>
                <w:szCs w:val="24"/>
              </w:rPr>
              <w:t>д</w:t>
            </w:r>
            <w:proofErr w:type="spellEnd"/>
            <w:r w:rsidRPr="00E409AD">
              <w:rPr>
                <w:rFonts w:ascii="Times New Roman" w:hAnsi="Times New Roman"/>
                <w:sz w:val="20"/>
                <w:szCs w:val="24"/>
              </w:rPr>
              <w:t xml:space="preserve">)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w:t>
            </w:r>
            <w:r w:rsidRPr="00E409AD">
              <w:rPr>
                <w:rFonts w:ascii="Times New Roman" w:hAnsi="Times New Roman"/>
                <w:sz w:val="20"/>
                <w:szCs w:val="24"/>
              </w:rPr>
              <w:lastRenderedPageBreak/>
              <w:t>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proofErr w:type="spellStart"/>
            <w:r w:rsidRPr="00E409AD">
              <w:rPr>
                <w:rFonts w:ascii="Times New Roman" w:hAnsi="Times New Roman"/>
                <w:sz w:val="20"/>
                <w:szCs w:val="24"/>
              </w:rPr>
              <w:t>з</w:t>
            </w:r>
            <w:proofErr w:type="spellEnd"/>
            <w:r w:rsidRPr="00E409AD">
              <w:rPr>
                <w:rFonts w:ascii="Times New Roman" w:hAnsi="Times New Roman"/>
                <w:sz w:val="20"/>
                <w:szCs w:val="24"/>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lastRenderedPageBreak/>
              <w:t>2</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Наименования документов, которые представляет заявитель для получения «услуги»</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E409AD">
              <w:rPr>
                <w:rFonts w:ascii="Times New Roman" w:hAnsi="Times New Roman"/>
                <w:sz w:val="20"/>
                <w:szCs w:val="24"/>
              </w:rPr>
              <w:t>sig</w:t>
            </w:r>
            <w:proofErr w:type="spellEnd"/>
            <w:r w:rsidRPr="00E409AD">
              <w:rPr>
                <w:rFonts w:ascii="Times New Roman" w:hAnsi="Times New Roman"/>
                <w:sz w:val="20"/>
                <w:szCs w:val="24"/>
              </w:rPr>
              <w:t>.</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w:t>
            </w:r>
            <w:r w:rsidRPr="00E409AD">
              <w:rPr>
                <w:rFonts w:ascii="Times New Roman" w:hAnsi="Times New Roman"/>
                <w:sz w:val="20"/>
                <w:szCs w:val="24"/>
              </w:rPr>
              <w:lastRenderedPageBreak/>
              <w:t xml:space="preserve">помещений, занимаемых гражданами, в порядке приватизации могут быть представлены: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нотариально удостоверенная доверенность;</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заявлении также указывается один из следующих способов направления результата предоставления Муниципальной услуги: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 в форме электронного документа в личном кабинете на ЕПГУ, РПГУ;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на бумажном носителе посредством почтового отправления, в Администрации, МФЦ;</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proofErr w:type="spellStart"/>
            <w:r w:rsidRPr="00E409AD">
              <w:rPr>
                <w:rFonts w:ascii="Times New Roman" w:hAnsi="Times New Roman"/>
                <w:sz w:val="20"/>
                <w:szCs w:val="24"/>
              </w:rPr>
              <w:t>д</w:t>
            </w:r>
            <w:proofErr w:type="spellEnd"/>
            <w:r w:rsidRPr="00E409AD">
              <w:rPr>
                <w:rFonts w:ascii="Times New Roman" w:hAnsi="Times New Roman"/>
                <w:sz w:val="20"/>
                <w:szCs w:val="24"/>
              </w:rPr>
              <w:t>)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proofErr w:type="spellStart"/>
            <w:r w:rsidRPr="00E409AD">
              <w:rPr>
                <w:rFonts w:ascii="Times New Roman" w:hAnsi="Times New Roman"/>
                <w:sz w:val="20"/>
                <w:szCs w:val="24"/>
              </w:rPr>
              <w:t>з</w:t>
            </w:r>
            <w:proofErr w:type="spellEnd"/>
            <w:r w:rsidRPr="00E409AD">
              <w:rPr>
                <w:rFonts w:ascii="Times New Roman" w:hAnsi="Times New Roman"/>
                <w:sz w:val="20"/>
                <w:szCs w:val="24"/>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lastRenderedPageBreak/>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lastRenderedPageBreak/>
              <w:t>3</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Документ, предоставляемый по условию</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нет</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4</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Установленные требования к документу</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Ответственность за достоверность и полноту представляемых сведений и документов возлагается на заявителя</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5</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Форма (шаблон) документа</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Заявление об у</w:t>
            </w:r>
            <w:r w:rsidRPr="00E409AD">
              <w:rPr>
                <w:rFonts w:ascii="Times New Roman" w:hAnsi="Times New Roman"/>
                <w:bCs/>
                <w:sz w:val="20"/>
                <w:szCs w:val="24"/>
              </w:rPr>
              <w:t>тверждении и выдаче схем расположения земельных участков на кадастровом плане территории</w:t>
            </w:r>
            <w:r w:rsidRPr="00E409AD">
              <w:rPr>
                <w:rFonts w:ascii="Times New Roman" w:hAnsi="Times New Roman"/>
                <w:sz w:val="20"/>
                <w:szCs w:val="24"/>
              </w:rPr>
              <w:t>(приложение 1 к технологической схеме)</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6</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Образец документа/заполнения документа</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нет</w:t>
            </w:r>
          </w:p>
        </w:tc>
      </w:tr>
    </w:tbl>
    <w:p w:rsidR="00E409AD" w:rsidRPr="00E409AD" w:rsidRDefault="00E409AD" w:rsidP="00E409AD">
      <w:pPr>
        <w:spacing w:after="0"/>
        <w:jc w:val="both"/>
        <w:rPr>
          <w:rFonts w:ascii="Times New Roman" w:hAnsi="Times New Roman"/>
          <w:b/>
          <w:sz w:val="20"/>
          <w:szCs w:val="24"/>
        </w:rPr>
      </w:pPr>
      <w:r w:rsidRPr="00E409AD">
        <w:rPr>
          <w:rFonts w:ascii="Times New Roman" w:hAnsi="Times New Roman"/>
          <w:b/>
          <w:sz w:val="20"/>
          <w:szCs w:val="24"/>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0"/>
        <w:gridCol w:w="1551"/>
        <w:gridCol w:w="1809"/>
        <w:gridCol w:w="1792"/>
        <w:gridCol w:w="1452"/>
        <w:gridCol w:w="945"/>
        <w:gridCol w:w="1809"/>
        <w:gridCol w:w="1809"/>
        <w:gridCol w:w="1809"/>
      </w:tblGrid>
      <w:tr w:rsidR="00E409AD" w:rsidRPr="00E409AD" w:rsidTr="0061795D">
        <w:tc>
          <w:tcPr>
            <w:tcW w:w="612"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Реквизиты актуальной технологической карты межведомственного взаимодействия</w:t>
            </w:r>
          </w:p>
        </w:tc>
        <w:tc>
          <w:tcPr>
            <w:tcW w:w="524"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Наименование запрашиваемого документа (сведения)</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Перечень и состав сведений, запрашиваемых в рамках межведомственного информационного взаимодействия</w:t>
            </w:r>
          </w:p>
        </w:tc>
        <w:tc>
          <w:tcPr>
            <w:tcW w:w="606"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Наименование органа (организации), направляющего (ей) межведомственный запрос</w:t>
            </w:r>
          </w:p>
        </w:tc>
        <w:tc>
          <w:tcPr>
            <w:tcW w:w="491"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 xml:space="preserve">Наименование органа (организации), в адрес которого (ой) направляется </w:t>
            </w:r>
            <w:proofErr w:type="spellStart"/>
            <w:r w:rsidRPr="00E409AD">
              <w:rPr>
                <w:rFonts w:ascii="Times New Roman" w:hAnsi="Times New Roman"/>
                <w:b/>
                <w:sz w:val="20"/>
                <w:szCs w:val="24"/>
              </w:rPr>
              <w:t>межведомствен</w:t>
            </w:r>
            <w:proofErr w:type="spellEnd"/>
          </w:p>
          <w:p w:rsidR="00E409AD" w:rsidRPr="00E409AD" w:rsidRDefault="00E409AD" w:rsidP="00E409AD">
            <w:pPr>
              <w:spacing w:after="0"/>
              <w:jc w:val="center"/>
              <w:rPr>
                <w:rFonts w:ascii="Times New Roman" w:hAnsi="Times New Roman"/>
                <w:b/>
                <w:sz w:val="20"/>
                <w:szCs w:val="24"/>
              </w:rPr>
            </w:pPr>
            <w:proofErr w:type="spellStart"/>
            <w:r w:rsidRPr="00E409AD">
              <w:rPr>
                <w:rFonts w:ascii="Times New Roman" w:hAnsi="Times New Roman"/>
                <w:b/>
                <w:sz w:val="20"/>
                <w:szCs w:val="24"/>
              </w:rPr>
              <w:t>ный</w:t>
            </w:r>
            <w:proofErr w:type="spellEnd"/>
            <w:r w:rsidRPr="00E409AD">
              <w:rPr>
                <w:rFonts w:ascii="Times New Roman" w:hAnsi="Times New Roman"/>
                <w:b/>
                <w:sz w:val="20"/>
                <w:szCs w:val="24"/>
              </w:rPr>
              <w:t xml:space="preserve"> запрос </w:t>
            </w:r>
          </w:p>
        </w:tc>
        <w:tc>
          <w:tcPr>
            <w:tcW w:w="318"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lang w:val="en-US"/>
              </w:rPr>
              <w:t>SID</w:t>
            </w:r>
          </w:p>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электрон</w:t>
            </w:r>
          </w:p>
          <w:p w:rsidR="00E409AD" w:rsidRPr="00E409AD" w:rsidRDefault="00E409AD" w:rsidP="00E409AD">
            <w:pPr>
              <w:spacing w:after="0"/>
              <w:jc w:val="center"/>
              <w:rPr>
                <w:rFonts w:ascii="Times New Roman" w:hAnsi="Times New Roman"/>
                <w:b/>
                <w:sz w:val="20"/>
                <w:szCs w:val="24"/>
              </w:rPr>
            </w:pPr>
            <w:proofErr w:type="spellStart"/>
            <w:r w:rsidRPr="00E409AD">
              <w:rPr>
                <w:rFonts w:ascii="Times New Roman" w:hAnsi="Times New Roman"/>
                <w:b/>
                <w:sz w:val="20"/>
                <w:szCs w:val="24"/>
              </w:rPr>
              <w:t>ного</w:t>
            </w:r>
            <w:proofErr w:type="spellEnd"/>
            <w:r w:rsidRPr="00E409AD">
              <w:rPr>
                <w:rFonts w:ascii="Times New Roman" w:hAnsi="Times New Roman"/>
                <w:b/>
                <w:sz w:val="20"/>
                <w:szCs w:val="24"/>
              </w:rPr>
              <w:t xml:space="preserve"> сервиса</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Срок осуществления межведомственного информационного взаимодействия</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Форма (шаблон)</w:t>
            </w:r>
          </w:p>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межведомственного запроса</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Образец заполнения формы межведомственного запроса</w:t>
            </w:r>
          </w:p>
        </w:tc>
      </w:tr>
      <w:tr w:rsidR="00E409AD" w:rsidRPr="00E409AD" w:rsidTr="0061795D">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1</w:t>
            </w:r>
          </w:p>
        </w:tc>
        <w:tc>
          <w:tcPr>
            <w:tcW w:w="524"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3</w:t>
            </w:r>
          </w:p>
        </w:tc>
        <w:tc>
          <w:tcPr>
            <w:tcW w:w="606"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4</w:t>
            </w:r>
          </w:p>
        </w:tc>
        <w:tc>
          <w:tcPr>
            <w:tcW w:w="491"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5</w:t>
            </w:r>
          </w:p>
        </w:tc>
        <w:tc>
          <w:tcPr>
            <w:tcW w:w="318"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6</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8</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9</w:t>
            </w:r>
          </w:p>
        </w:tc>
      </w:tr>
      <w:tr w:rsidR="00E409AD" w:rsidRPr="00E409AD" w:rsidTr="0061795D">
        <w:tc>
          <w:tcPr>
            <w:tcW w:w="612" w:type="pct"/>
          </w:tcPr>
          <w:p w:rsidR="00E409AD" w:rsidRPr="00E409AD" w:rsidRDefault="00E409AD" w:rsidP="00E409AD">
            <w:pPr>
              <w:spacing w:after="0"/>
              <w:jc w:val="center"/>
              <w:rPr>
                <w:rFonts w:ascii="Times New Roman" w:hAnsi="Times New Roman"/>
                <w:sz w:val="20"/>
                <w:szCs w:val="24"/>
              </w:rPr>
            </w:pPr>
          </w:p>
        </w:tc>
        <w:tc>
          <w:tcPr>
            <w:tcW w:w="524" w:type="pct"/>
          </w:tcPr>
          <w:p w:rsidR="00E409AD" w:rsidRPr="00E409AD" w:rsidRDefault="00E409AD" w:rsidP="00E409AD">
            <w:pPr>
              <w:spacing w:after="0"/>
              <w:rPr>
                <w:rFonts w:ascii="Times New Roman" w:hAnsi="Times New Roman"/>
                <w:sz w:val="20"/>
                <w:szCs w:val="24"/>
              </w:rPr>
            </w:pPr>
          </w:p>
        </w:tc>
        <w:tc>
          <w:tcPr>
            <w:tcW w:w="612" w:type="pct"/>
          </w:tcPr>
          <w:p w:rsidR="00E409AD" w:rsidRPr="00E409AD" w:rsidRDefault="00E409AD" w:rsidP="00E409AD">
            <w:pPr>
              <w:spacing w:after="0"/>
              <w:jc w:val="both"/>
              <w:rPr>
                <w:rFonts w:ascii="Times New Roman" w:hAnsi="Times New Roman"/>
                <w:b/>
                <w:sz w:val="20"/>
                <w:szCs w:val="24"/>
              </w:rPr>
            </w:pPr>
          </w:p>
        </w:tc>
        <w:tc>
          <w:tcPr>
            <w:tcW w:w="606" w:type="pct"/>
          </w:tcPr>
          <w:p w:rsidR="00E409AD" w:rsidRPr="00E409AD" w:rsidRDefault="00E409AD" w:rsidP="00E409AD">
            <w:pPr>
              <w:spacing w:after="0"/>
              <w:jc w:val="both"/>
              <w:rPr>
                <w:rFonts w:ascii="Times New Roman" w:hAnsi="Times New Roman"/>
                <w:sz w:val="20"/>
                <w:szCs w:val="24"/>
              </w:rPr>
            </w:pPr>
          </w:p>
        </w:tc>
        <w:tc>
          <w:tcPr>
            <w:tcW w:w="491" w:type="pct"/>
          </w:tcPr>
          <w:p w:rsidR="00E409AD" w:rsidRPr="00E409AD" w:rsidRDefault="00E409AD" w:rsidP="00E409AD">
            <w:pPr>
              <w:spacing w:after="0"/>
              <w:jc w:val="both"/>
              <w:rPr>
                <w:rFonts w:ascii="Times New Roman" w:hAnsi="Times New Roman"/>
                <w:b/>
                <w:sz w:val="20"/>
                <w:szCs w:val="24"/>
              </w:rPr>
            </w:pPr>
          </w:p>
        </w:tc>
        <w:tc>
          <w:tcPr>
            <w:tcW w:w="318" w:type="pct"/>
          </w:tcPr>
          <w:p w:rsidR="00E409AD" w:rsidRPr="00E409AD" w:rsidRDefault="00E409AD" w:rsidP="00E409AD">
            <w:pPr>
              <w:spacing w:after="0"/>
              <w:jc w:val="center"/>
              <w:rPr>
                <w:rFonts w:ascii="Times New Roman" w:hAnsi="Times New Roman"/>
                <w:sz w:val="20"/>
                <w:szCs w:val="24"/>
              </w:rPr>
            </w:pPr>
          </w:p>
        </w:tc>
        <w:tc>
          <w:tcPr>
            <w:tcW w:w="612" w:type="pct"/>
          </w:tcPr>
          <w:p w:rsidR="00E409AD" w:rsidRPr="00E409AD" w:rsidRDefault="00E409AD" w:rsidP="00E409AD">
            <w:pPr>
              <w:spacing w:after="0"/>
              <w:jc w:val="center"/>
              <w:rPr>
                <w:rFonts w:ascii="Times New Roman" w:hAnsi="Times New Roman"/>
                <w:sz w:val="20"/>
                <w:szCs w:val="24"/>
              </w:rPr>
            </w:pPr>
          </w:p>
        </w:tc>
        <w:tc>
          <w:tcPr>
            <w:tcW w:w="612" w:type="pct"/>
          </w:tcPr>
          <w:p w:rsidR="00E409AD" w:rsidRPr="00E409AD" w:rsidRDefault="00E409AD" w:rsidP="00E409AD">
            <w:pPr>
              <w:spacing w:after="0"/>
              <w:jc w:val="center"/>
              <w:rPr>
                <w:rFonts w:ascii="Times New Roman" w:hAnsi="Times New Roman"/>
                <w:sz w:val="20"/>
                <w:szCs w:val="24"/>
              </w:rPr>
            </w:pPr>
          </w:p>
        </w:tc>
        <w:tc>
          <w:tcPr>
            <w:tcW w:w="612" w:type="pct"/>
          </w:tcPr>
          <w:p w:rsidR="00E409AD" w:rsidRPr="00E409AD" w:rsidRDefault="00E409AD" w:rsidP="00E409AD">
            <w:pPr>
              <w:spacing w:after="0"/>
              <w:jc w:val="center"/>
              <w:rPr>
                <w:rFonts w:ascii="Times New Roman" w:hAnsi="Times New Roman"/>
                <w:sz w:val="20"/>
                <w:szCs w:val="24"/>
              </w:rPr>
            </w:pP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6. «Результат «услуги»</w:t>
      </w:r>
    </w:p>
    <w:tbl>
      <w:tblPr>
        <w:tblStyle w:val="2"/>
        <w:tblW w:w="15538" w:type="dxa"/>
        <w:tblLayout w:type="fixed"/>
        <w:tblLook w:val="04A0"/>
      </w:tblPr>
      <w:tblGrid>
        <w:gridCol w:w="534"/>
        <w:gridCol w:w="2976"/>
        <w:gridCol w:w="2273"/>
        <w:gridCol w:w="1838"/>
        <w:gridCol w:w="1701"/>
        <w:gridCol w:w="1559"/>
        <w:gridCol w:w="1985"/>
        <w:gridCol w:w="1276"/>
        <w:gridCol w:w="1396"/>
      </w:tblGrid>
      <w:tr w:rsidR="00E409AD" w:rsidRPr="00E409AD" w:rsidTr="0061795D">
        <w:tc>
          <w:tcPr>
            <w:tcW w:w="534"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 xml:space="preserve">№ </w:t>
            </w:r>
            <w:proofErr w:type="spellStart"/>
            <w:r w:rsidRPr="00E409AD">
              <w:rPr>
                <w:rFonts w:ascii="Times New Roman" w:hAnsi="Times New Roman"/>
                <w:b/>
                <w:sz w:val="18"/>
                <w:szCs w:val="18"/>
              </w:rPr>
              <w:t>п</w:t>
            </w:r>
            <w:proofErr w:type="spellEnd"/>
            <w:r w:rsidRPr="00E409AD">
              <w:rPr>
                <w:rFonts w:ascii="Times New Roman" w:hAnsi="Times New Roman"/>
                <w:b/>
                <w:sz w:val="18"/>
                <w:szCs w:val="18"/>
              </w:rPr>
              <w:t>/</w:t>
            </w:r>
            <w:proofErr w:type="spellStart"/>
            <w:r w:rsidRPr="00E409AD">
              <w:rPr>
                <w:rFonts w:ascii="Times New Roman" w:hAnsi="Times New Roman"/>
                <w:b/>
                <w:sz w:val="18"/>
                <w:szCs w:val="18"/>
              </w:rPr>
              <w:t>п</w:t>
            </w:r>
            <w:proofErr w:type="spellEnd"/>
          </w:p>
        </w:tc>
        <w:tc>
          <w:tcPr>
            <w:tcW w:w="2976"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Документ/документы, являющиеся результатом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w:t>
            </w:r>
          </w:p>
        </w:tc>
        <w:tc>
          <w:tcPr>
            <w:tcW w:w="2273"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Требования к документу/документам, являющимся результатом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w:t>
            </w:r>
          </w:p>
        </w:tc>
        <w:tc>
          <w:tcPr>
            <w:tcW w:w="1838"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Характеристика результата (положительный/</w:t>
            </w:r>
          </w:p>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отрицательный)</w:t>
            </w:r>
          </w:p>
        </w:tc>
        <w:tc>
          <w:tcPr>
            <w:tcW w:w="1701"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Форма документа/ документов, являющимся результатом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w:t>
            </w:r>
          </w:p>
        </w:tc>
        <w:tc>
          <w:tcPr>
            <w:tcW w:w="1559"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Образец документа/ документов, являющихся результатом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w:t>
            </w:r>
          </w:p>
        </w:tc>
        <w:tc>
          <w:tcPr>
            <w:tcW w:w="1985"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Способ получения результата</w:t>
            </w:r>
          </w:p>
        </w:tc>
        <w:tc>
          <w:tcPr>
            <w:tcW w:w="2672" w:type="dxa"/>
            <w:gridSpan w:val="2"/>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Срок хранения невостребованных заявителем результатов</w:t>
            </w:r>
          </w:p>
        </w:tc>
      </w:tr>
      <w:tr w:rsidR="00E409AD" w:rsidRPr="00E409AD" w:rsidTr="0061795D">
        <w:tc>
          <w:tcPr>
            <w:tcW w:w="534" w:type="dxa"/>
            <w:vMerge/>
          </w:tcPr>
          <w:p w:rsidR="00E409AD" w:rsidRPr="00E409AD" w:rsidRDefault="00E409AD" w:rsidP="00E409AD">
            <w:pPr>
              <w:jc w:val="center"/>
              <w:rPr>
                <w:rFonts w:ascii="Times New Roman" w:hAnsi="Times New Roman"/>
                <w:b/>
                <w:sz w:val="18"/>
                <w:szCs w:val="18"/>
              </w:rPr>
            </w:pPr>
          </w:p>
        </w:tc>
        <w:tc>
          <w:tcPr>
            <w:tcW w:w="2976" w:type="dxa"/>
            <w:vMerge/>
          </w:tcPr>
          <w:p w:rsidR="00E409AD" w:rsidRPr="00E409AD" w:rsidRDefault="00E409AD" w:rsidP="00E409AD">
            <w:pPr>
              <w:jc w:val="center"/>
              <w:rPr>
                <w:rFonts w:ascii="Times New Roman" w:hAnsi="Times New Roman"/>
                <w:b/>
                <w:sz w:val="18"/>
                <w:szCs w:val="18"/>
              </w:rPr>
            </w:pPr>
          </w:p>
        </w:tc>
        <w:tc>
          <w:tcPr>
            <w:tcW w:w="2273" w:type="dxa"/>
            <w:vMerge/>
          </w:tcPr>
          <w:p w:rsidR="00E409AD" w:rsidRPr="00E409AD" w:rsidRDefault="00E409AD" w:rsidP="00E409AD">
            <w:pPr>
              <w:jc w:val="center"/>
              <w:rPr>
                <w:rFonts w:ascii="Times New Roman" w:hAnsi="Times New Roman"/>
                <w:b/>
                <w:sz w:val="18"/>
                <w:szCs w:val="18"/>
              </w:rPr>
            </w:pPr>
          </w:p>
        </w:tc>
        <w:tc>
          <w:tcPr>
            <w:tcW w:w="1838" w:type="dxa"/>
            <w:vMerge/>
          </w:tcPr>
          <w:p w:rsidR="00E409AD" w:rsidRPr="00E409AD" w:rsidRDefault="00E409AD" w:rsidP="00E409AD">
            <w:pPr>
              <w:jc w:val="center"/>
              <w:rPr>
                <w:rFonts w:ascii="Times New Roman" w:hAnsi="Times New Roman"/>
                <w:b/>
                <w:sz w:val="18"/>
                <w:szCs w:val="18"/>
              </w:rPr>
            </w:pPr>
          </w:p>
        </w:tc>
        <w:tc>
          <w:tcPr>
            <w:tcW w:w="1701" w:type="dxa"/>
            <w:vMerge/>
          </w:tcPr>
          <w:p w:rsidR="00E409AD" w:rsidRPr="00E409AD" w:rsidRDefault="00E409AD" w:rsidP="00E409AD">
            <w:pPr>
              <w:jc w:val="center"/>
              <w:rPr>
                <w:rFonts w:ascii="Times New Roman" w:hAnsi="Times New Roman"/>
                <w:b/>
                <w:sz w:val="18"/>
                <w:szCs w:val="18"/>
              </w:rPr>
            </w:pPr>
          </w:p>
        </w:tc>
        <w:tc>
          <w:tcPr>
            <w:tcW w:w="1559" w:type="dxa"/>
            <w:vMerge/>
          </w:tcPr>
          <w:p w:rsidR="00E409AD" w:rsidRPr="00E409AD" w:rsidRDefault="00E409AD" w:rsidP="00E409AD">
            <w:pPr>
              <w:jc w:val="center"/>
              <w:rPr>
                <w:rFonts w:ascii="Times New Roman" w:hAnsi="Times New Roman"/>
                <w:b/>
                <w:sz w:val="18"/>
                <w:szCs w:val="18"/>
              </w:rPr>
            </w:pPr>
          </w:p>
        </w:tc>
        <w:tc>
          <w:tcPr>
            <w:tcW w:w="1985" w:type="dxa"/>
            <w:vMerge/>
          </w:tcPr>
          <w:p w:rsidR="00E409AD" w:rsidRPr="00E409AD" w:rsidRDefault="00E409AD" w:rsidP="00E409AD">
            <w:pPr>
              <w:jc w:val="center"/>
              <w:rPr>
                <w:rFonts w:ascii="Times New Roman" w:hAnsi="Times New Roman"/>
                <w:b/>
                <w:sz w:val="18"/>
                <w:szCs w:val="18"/>
              </w:rPr>
            </w:pPr>
          </w:p>
        </w:tc>
        <w:tc>
          <w:tcPr>
            <w:tcW w:w="127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в органе</w:t>
            </w:r>
          </w:p>
        </w:tc>
        <w:tc>
          <w:tcPr>
            <w:tcW w:w="139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в МФЦ</w:t>
            </w:r>
          </w:p>
        </w:tc>
      </w:tr>
      <w:tr w:rsidR="00E409AD" w:rsidRPr="00E409AD" w:rsidTr="0061795D">
        <w:tc>
          <w:tcPr>
            <w:tcW w:w="534"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1</w:t>
            </w:r>
          </w:p>
        </w:tc>
        <w:tc>
          <w:tcPr>
            <w:tcW w:w="297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2</w:t>
            </w:r>
          </w:p>
        </w:tc>
        <w:tc>
          <w:tcPr>
            <w:tcW w:w="2273"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3</w:t>
            </w:r>
          </w:p>
        </w:tc>
        <w:tc>
          <w:tcPr>
            <w:tcW w:w="1838"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4</w:t>
            </w:r>
          </w:p>
        </w:tc>
        <w:tc>
          <w:tcPr>
            <w:tcW w:w="1701"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5</w:t>
            </w:r>
          </w:p>
        </w:tc>
        <w:tc>
          <w:tcPr>
            <w:tcW w:w="1559"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6</w:t>
            </w:r>
          </w:p>
        </w:tc>
        <w:tc>
          <w:tcPr>
            <w:tcW w:w="1985"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7</w:t>
            </w:r>
          </w:p>
        </w:tc>
        <w:tc>
          <w:tcPr>
            <w:tcW w:w="127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8</w:t>
            </w:r>
          </w:p>
        </w:tc>
        <w:tc>
          <w:tcPr>
            <w:tcW w:w="139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9</w:t>
            </w:r>
          </w:p>
        </w:tc>
      </w:tr>
      <w:tr w:rsidR="00E409AD" w:rsidRPr="00E409AD" w:rsidTr="0061795D">
        <w:tc>
          <w:tcPr>
            <w:tcW w:w="15538" w:type="dxa"/>
            <w:gridSpan w:val="9"/>
          </w:tcPr>
          <w:p w:rsidR="00E409AD" w:rsidRPr="00E409AD" w:rsidRDefault="00E409AD" w:rsidP="00E409AD">
            <w:pPr>
              <w:rPr>
                <w:rFonts w:ascii="Times New Roman" w:hAnsi="Times New Roman"/>
                <w:b/>
                <w:sz w:val="18"/>
                <w:szCs w:val="18"/>
              </w:rPr>
            </w:pPr>
            <w:r w:rsidRPr="00E409AD">
              <w:rPr>
                <w:rFonts w:ascii="Times New Roman" w:hAnsi="Times New Roman"/>
                <w:b/>
                <w:sz w:val="18"/>
                <w:szCs w:val="18"/>
              </w:rPr>
              <w:t>Наименование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  Передача жилых помещений муниципального жилищного фонда в собственность граждан в порядке приватизации</w:t>
            </w:r>
          </w:p>
        </w:tc>
      </w:tr>
      <w:tr w:rsidR="00E409AD" w:rsidRPr="00E409AD" w:rsidTr="0061795D">
        <w:tc>
          <w:tcPr>
            <w:tcW w:w="534" w:type="dxa"/>
          </w:tcPr>
          <w:p w:rsidR="00E409AD" w:rsidRPr="00E409AD" w:rsidRDefault="00E409AD" w:rsidP="00E409AD">
            <w:pPr>
              <w:jc w:val="center"/>
              <w:rPr>
                <w:rFonts w:ascii="Times New Roman" w:hAnsi="Times New Roman"/>
                <w:sz w:val="18"/>
                <w:szCs w:val="18"/>
              </w:rPr>
            </w:pPr>
            <w:r w:rsidRPr="00E409AD">
              <w:rPr>
                <w:rFonts w:ascii="Times New Roman" w:hAnsi="Times New Roman"/>
                <w:sz w:val="18"/>
                <w:szCs w:val="18"/>
              </w:rPr>
              <w:t>1.</w:t>
            </w:r>
          </w:p>
        </w:tc>
        <w:tc>
          <w:tcPr>
            <w:tcW w:w="2976"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 xml:space="preserve">Договор передачи в собственность </w:t>
            </w:r>
            <w:r w:rsidRPr="00E409AD">
              <w:rPr>
                <w:rFonts w:ascii="Times New Roman" w:hAnsi="Times New Roman"/>
                <w:sz w:val="18"/>
                <w:szCs w:val="18"/>
              </w:rPr>
              <w:lastRenderedPageBreak/>
              <w:t>жилого помещения в порядке приватизации</w:t>
            </w:r>
          </w:p>
        </w:tc>
        <w:tc>
          <w:tcPr>
            <w:tcW w:w="2273" w:type="dxa"/>
          </w:tcPr>
          <w:p w:rsidR="00E409AD" w:rsidRPr="00E409AD" w:rsidRDefault="00E409AD" w:rsidP="00E409AD">
            <w:pPr>
              <w:rPr>
                <w:rFonts w:ascii="Times New Roman" w:hAnsi="Times New Roman"/>
                <w:sz w:val="18"/>
                <w:szCs w:val="18"/>
              </w:rPr>
            </w:pPr>
          </w:p>
        </w:tc>
        <w:tc>
          <w:tcPr>
            <w:tcW w:w="1838"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положительный</w:t>
            </w:r>
          </w:p>
        </w:tc>
        <w:tc>
          <w:tcPr>
            <w:tcW w:w="1701"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w:t>
            </w:r>
          </w:p>
        </w:tc>
        <w:tc>
          <w:tcPr>
            <w:tcW w:w="1559" w:type="dxa"/>
          </w:tcPr>
          <w:p w:rsidR="00E409AD" w:rsidRPr="00E409AD" w:rsidRDefault="00E409AD" w:rsidP="00E409AD">
            <w:pPr>
              <w:jc w:val="both"/>
              <w:rPr>
                <w:rFonts w:ascii="Times New Roman" w:hAnsi="Times New Roman"/>
                <w:sz w:val="18"/>
                <w:szCs w:val="18"/>
              </w:rPr>
            </w:pPr>
          </w:p>
        </w:tc>
        <w:tc>
          <w:tcPr>
            <w:tcW w:w="1985"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 xml:space="preserve">- в органе на </w:t>
            </w:r>
            <w:r w:rsidRPr="00E409AD">
              <w:rPr>
                <w:rFonts w:ascii="Times New Roman" w:hAnsi="Times New Roman"/>
                <w:sz w:val="18"/>
                <w:szCs w:val="18"/>
              </w:rPr>
              <w:lastRenderedPageBreak/>
              <w:t>бумажном носителе;</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 почтовая связь;</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 в МФЦ на бумажном носителе, полученном из органа</w:t>
            </w:r>
          </w:p>
        </w:tc>
        <w:tc>
          <w:tcPr>
            <w:tcW w:w="1276"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lastRenderedPageBreak/>
              <w:t>-</w:t>
            </w:r>
          </w:p>
        </w:tc>
        <w:tc>
          <w:tcPr>
            <w:tcW w:w="1396"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 xml:space="preserve">30 </w:t>
            </w:r>
            <w:r w:rsidRPr="00E409AD">
              <w:rPr>
                <w:rFonts w:ascii="Times New Roman" w:hAnsi="Times New Roman"/>
                <w:sz w:val="18"/>
                <w:szCs w:val="18"/>
              </w:rPr>
              <w:lastRenderedPageBreak/>
              <w:t>календарных дней (после чего возвращаются в орган)</w:t>
            </w:r>
          </w:p>
        </w:tc>
      </w:tr>
      <w:tr w:rsidR="00E409AD" w:rsidRPr="00E409AD" w:rsidTr="0061795D">
        <w:tc>
          <w:tcPr>
            <w:tcW w:w="534" w:type="dxa"/>
          </w:tcPr>
          <w:p w:rsidR="00E409AD" w:rsidRPr="00E409AD" w:rsidRDefault="00E409AD" w:rsidP="00E409AD">
            <w:pPr>
              <w:jc w:val="center"/>
              <w:rPr>
                <w:rFonts w:ascii="Times New Roman" w:hAnsi="Times New Roman"/>
                <w:sz w:val="18"/>
                <w:szCs w:val="18"/>
              </w:rPr>
            </w:pPr>
            <w:r w:rsidRPr="00E409AD">
              <w:rPr>
                <w:rFonts w:ascii="Times New Roman" w:hAnsi="Times New Roman"/>
                <w:sz w:val="18"/>
                <w:szCs w:val="18"/>
              </w:rPr>
              <w:lastRenderedPageBreak/>
              <w:t>2.</w:t>
            </w:r>
          </w:p>
        </w:tc>
        <w:tc>
          <w:tcPr>
            <w:tcW w:w="2976"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Уведомление об отказе в предоставлении муниципальной услуги</w:t>
            </w:r>
          </w:p>
        </w:tc>
        <w:tc>
          <w:tcPr>
            <w:tcW w:w="2273"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с указанием причин, послуживших основанием для отказа в передаче в собственность жилого помещения в порядке приватизации с обязательной ссылкой на нормы действующего законодательства.</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уведомление об отказе</w:t>
            </w:r>
          </w:p>
        </w:tc>
        <w:tc>
          <w:tcPr>
            <w:tcW w:w="1838"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отрицательный</w:t>
            </w:r>
          </w:p>
        </w:tc>
        <w:tc>
          <w:tcPr>
            <w:tcW w:w="1701"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w:t>
            </w:r>
          </w:p>
        </w:tc>
        <w:tc>
          <w:tcPr>
            <w:tcW w:w="1559" w:type="dxa"/>
          </w:tcPr>
          <w:p w:rsidR="00E409AD" w:rsidRPr="00E409AD" w:rsidRDefault="00E409AD" w:rsidP="00E409AD">
            <w:pPr>
              <w:jc w:val="both"/>
              <w:rPr>
                <w:rFonts w:ascii="Times New Roman" w:hAnsi="Times New Roman"/>
                <w:sz w:val="18"/>
                <w:szCs w:val="18"/>
              </w:rPr>
            </w:pPr>
          </w:p>
        </w:tc>
        <w:tc>
          <w:tcPr>
            <w:tcW w:w="1985"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 в органе на бумажном носителе;</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 почтовая связь;</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 в МФЦ на бумажном носителе, полученном из органа</w:t>
            </w:r>
          </w:p>
        </w:tc>
        <w:tc>
          <w:tcPr>
            <w:tcW w:w="1276"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w:t>
            </w:r>
          </w:p>
        </w:tc>
        <w:tc>
          <w:tcPr>
            <w:tcW w:w="1396"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30 календарных дней (после чего возвращаются в орган)</w:t>
            </w:r>
          </w:p>
        </w:tc>
      </w:tr>
    </w:tbl>
    <w:p w:rsidR="00E409AD" w:rsidRPr="00E409AD" w:rsidRDefault="00E409AD" w:rsidP="00E409AD">
      <w:pPr>
        <w:spacing w:after="0"/>
        <w:rPr>
          <w:rFonts w:ascii="Times New Roman" w:hAnsi="Times New Roman"/>
          <w:b/>
          <w:sz w:val="20"/>
          <w:szCs w:val="24"/>
        </w:rPr>
      </w:pPr>
    </w:p>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7"/>
        <w:gridCol w:w="21"/>
        <w:gridCol w:w="2700"/>
        <w:gridCol w:w="2685"/>
        <w:gridCol w:w="1893"/>
        <w:gridCol w:w="2035"/>
        <w:gridCol w:w="3013"/>
        <w:gridCol w:w="1922"/>
      </w:tblGrid>
      <w:tr w:rsidR="00E409AD" w:rsidRPr="00E409AD" w:rsidTr="0061795D">
        <w:trPr>
          <w:trHeight w:val="517"/>
        </w:trPr>
        <w:tc>
          <w:tcPr>
            <w:tcW w:w="182" w:type="pct"/>
            <w:gridSpan w:val="2"/>
            <w:vMerge w:val="restart"/>
          </w:tcPr>
          <w:p w:rsidR="00E409AD" w:rsidRPr="00E409AD" w:rsidRDefault="00E409AD" w:rsidP="00E409AD">
            <w:pPr>
              <w:spacing w:after="0"/>
              <w:rPr>
                <w:rFonts w:ascii="Times New Roman" w:hAnsi="Times New Roman"/>
                <w:b/>
                <w:sz w:val="18"/>
                <w:szCs w:val="24"/>
              </w:rPr>
            </w:pPr>
            <w:r w:rsidRPr="00E409AD">
              <w:rPr>
                <w:rFonts w:ascii="Times New Roman" w:hAnsi="Times New Roman"/>
                <w:b/>
                <w:sz w:val="18"/>
                <w:szCs w:val="24"/>
              </w:rPr>
              <w:t>№</w:t>
            </w:r>
          </w:p>
          <w:p w:rsidR="00E409AD" w:rsidRPr="00E409AD" w:rsidRDefault="00E409AD" w:rsidP="00E409AD">
            <w:pPr>
              <w:spacing w:after="0"/>
              <w:rPr>
                <w:rFonts w:ascii="Times New Roman" w:hAnsi="Times New Roman"/>
                <w:b/>
                <w:sz w:val="18"/>
                <w:szCs w:val="24"/>
              </w:rPr>
            </w:pPr>
            <w:proofErr w:type="spellStart"/>
            <w:r w:rsidRPr="00E409AD">
              <w:rPr>
                <w:rFonts w:ascii="Times New Roman" w:hAnsi="Times New Roman"/>
                <w:b/>
                <w:sz w:val="18"/>
                <w:szCs w:val="24"/>
              </w:rPr>
              <w:t>п</w:t>
            </w:r>
            <w:proofErr w:type="spellEnd"/>
            <w:r w:rsidRPr="00E409AD">
              <w:rPr>
                <w:rFonts w:ascii="Times New Roman" w:hAnsi="Times New Roman"/>
                <w:b/>
                <w:sz w:val="18"/>
                <w:szCs w:val="24"/>
              </w:rPr>
              <w:t>/</w:t>
            </w:r>
            <w:proofErr w:type="spellStart"/>
            <w:r w:rsidRPr="00E409AD">
              <w:rPr>
                <w:rFonts w:ascii="Times New Roman" w:hAnsi="Times New Roman"/>
                <w:b/>
                <w:sz w:val="18"/>
                <w:szCs w:val="24"/>
              </w:rPr>
              <w:t>п</w:t>
            </w:r>
            <w:proofErr w:type="spellEnd"/>
            <w:r w:rsidRPr="00E409AD">
              <w:rPr>
                <w:rFonts w:ascii="Times New Roman" w:hAnsi="Times New Roman"/>
                <w:b/>
                <w:sz w:val="18"/>
                <w:szCs w:val="24"/>
              </w:rPr>
              <w:t xml:space="preserve"> </w:t>
            </w:r>
          </w:p>
        </w:tc>
        <w:tc>
          <w:tcPr>
            <w:tcW w:w="913"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Наименование процедуры процесса</w:t>
            </w:r>
          </w:p>
        </w:tc>
        <w:tc>
          <w:tcPr>
            <w:tcW w:w="908"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Особенности исполнения процедуры процесса</w:t>
            </w:r>
          </w:p>
        </w:tc>
        <w:tc>
          <w:tcPr>
            <w:tcW w:w="640"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Срок исполнения процедуры (процесса)</w:t>
            </w:r>
          </w:p>
        </w:tc>
        <w:tc>
          <w:tcPr>
            <w:tcW w:w="688"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Исполнитель процедуры процесса</w:t>
            </w:r>
          </w:p>
        </w:tc>
        <w:tc>
          <w:tcPr>
            <w:tcW w:w="1019"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Ресурсы, необходимые для выполнения процедуры процесса</w:t>
            </w:r>
          </w:p>
        </w:tc>
        <w:tc>
          <w:tcPr>
            <w:tcW w:w="650"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Формы документов, необходимые для выполнения процедуры процесса</w:t>
            </w:r>
          </w:p>
        </w:tc>
      </w:tr>
      <w:tr w:rsidR="00E409AD" w:rsidRPr="00E409AD" w:rsidTr="0061795D">
        <w:trPr>
          <w:trHeight w:val="517"/>
        </w:trPr>
        <w:tc>
          <w:tcPr>
            <w:tcW w:w="182" w:type="pct"/>
            <w:gridSpan w:val="2"/>
            <w:vMerge/>
          </w:tcPr>
          <w:p w:rsidR="00E409AD" w:rsidRPr="00E409AD" w:rsidRDefault="00E409AD" w:rsidP="00E409AD">
            <w:pPr>
              <w:spacing w:after="0"/>
              <w:rPr>
                <w:rFonts w:ascii="Times New Roman" w:hAnsi="Times New Roman"/>
                <w:b/>
                <w:sz w:val="18"/>
                <w:szCs w:val="24"/>
              </w:rPr>
            </w:pPr>
          </w:p>
        </w:tc>
        <w:tc>
          <w:tcPr>
            <w:tcW w:w="913" w:type="pct"/>
            <w:vMerge/>
          </w:tcPr>
          <w:p w:rsidR="00E409AD" w:rsidRPr="00E409AD" w:rsidRDefault="00E409AD" w:rsidP="00E409AD">
            <w:pPr>
              <w:spacing w:after="0"/>
              <w:jc w:val="center"/>
              <w:rPr>
                <w:rFonts w:ascii="Times New Roman" w:hAnsi="Times New Roman"/>
                <w:b/>
                <w:sz w:val="18"/>
                <w:szCs w:val="24"/>
              </w:rPr>
            </w:pPr>
          </w:p>
        </w:tc>
        <w:tc>
          <w:tcPr>
            <w:tcW w:w="908" w:type="pct"/>
            <w:vMerge/>
          </w:tcPr>
          <w:p w:rsidR="00E409AD" w:rsidRPr="00E409AD" w:rsidRDefault="00E409AD" w:rsidP="00E409AD">
            <w:pPr>
              <w:spacing w:after="0"/>
              <w:jc w:val="center"/>
              <w:rPr>
                <w:rFonts w:ascii="Times New Roman" w:hAnsi="Times New Roman"/>
                <w:b/>
                <w:sz w:val="18"/>
                <w:szCs w:val="24"/>
              </w:rPr>
            </w:pPr>
          </w:p>
        </w:tc>
        <w:tc>
          <w:tcPr>
            <w:tcW w:w="640" w:type="pct"/>
            <w:vMerge/>
          </w:tcPr>
          <w:p w:rsidR="00E409AD" w:rsidRPr="00E409AD" w:rsidRDefault="00E409AD" w:rsidP="00E409AD">
            <w:pPr>
              <w:spacing w:after="0"/>
              <w:jc w:val="center"/>
              <w:rPr>
                <w:rFonts w:ascii="Times New Roman" w:hAnsi="Times New Roman"/>
                <w:b/>
                <w:sz w:val="18"/>
                <w:szCs w:val="24"/>
              </w:rPr>
            </w:pPr>
          </w:p>
        </w:tc>
        <w:tc>
          <w:tcPr>
            <w:tcW w:w="688" w:type="pct"/>
            <w:vMerge/>
          </w:tcPr>
          <w:p w:rsidR="00E409AD" w:rsidRPr="00E409AD" w:rsidRDefault="00E409AD" w:rsidP="00E409AD">
            <w:pPr>
              <w:spacing w:after="0"/>
              <w:jc w:val="center"/>
              <w:rPr>
                <w:rFonts w:ascii="Times New Roman" w:hAnsi="Times New Roman"/>
                <w:b/>
                <w:sz w:val="18"/>
                <w:szCs w:val="24"/>
              </w:rPr>
            </w:pPr>
          </w:p>
        </w:tc>
        <w:tc>
          <w:tcPr>
            <w:tcW w:w="1019" w:type="pct"/>
            <w:vMerge/>
          </w:tcPr>
          <w:p w:rsidR="00E409AD" w:rsidRPr="00E409AD" w:rsidRDefault="00E409AD" w:rsidP="00E409AD">
            <w:pPr>
              <w:spacing w:after="0"/>
              <w:jc w:val="center"/>
              <w:rPr>
                <w:rFonts w:ascii="Times New Roman" w:hAnsi="Times New Roman"/>
                <w:b/>
                <w:sz w:val="18"/>
                <w:szCs w:val="24"/>
              </w:rPr>
            </w:pPr>
          </w:p>
        </w:tc>
        <w:tc>
          <w:tcPr>
            <w:tcW w:w="650" w:type="pct"/>
            <w:vMerge/>
          </w:tcPr>
          <w:p w:rsidR="00E409AD" w:rsidRPr="00E409AD" w:rsidRDefault="00E409AD" w:rsidP="00E409AD">
            <w:pPr>
              <w:spacing w:after="0"/>
              <w:jc w:val="center"/>
              <w:rPr>
                <w:rFonts w:ascii="Times New Roman" w:hAnsi="Times New Roman"/>
                <w:b/>
                <w:sz w:val="18"/>
                <w:szCs w:val="24"/>
              </w:rPr>
            </w:pPr>
          </w:p>
        </w:tc>
      </w:tr>
      <w:tr w:rsidR="00E409AD" w:rsidRPr="00E409AD" w:rsidTr="0061795D">
        <w:tc>
          <w:tcPr>
            <w:tcW w:w="182" w:type="pct"/>
            <w:gridSpan w:val="2"/>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1</w:t>
            </w:r>
          </w:p>
        </w:tc>
        <w:tc>
          <w:tcPr>
            <w:tcW w:w="913"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2</w:t>
            </w:r>
          </w:p>
        </w:tc>
        <w:tc>
          <w:tcPr>
            <w:tcW w:w="908"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3</w:t>
            </w:r>
          </w:p>
        </w:tc>
        <w:tc>
          <w:tcPr>
            <w:tcW w:w="640"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4</w:t>
            </w:r>
          </w:p>
        </w:tc>
        <w:tc>
          <w:tcPr>
            <w:tcW w:w="688"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5</w:t>
            </w:r>
          </w:p>
        </w:tc>
        <w:tc>
          <w:tcPr>
            <w:tcW w:w="1019"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6</w:t>
            </w:r>
          </w:p>
        </w:tc>
        <w:tc>
          <w:tcPr>
            <w:tcW w:w="650"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7</w:t>
            </w:r>
          </w:p>
        </w:tc>
      </w:tr>
      <w:tr w:rsidR="00E409AD" w:rsidRPr="00E409AD" w:rsidTr="0061795D">
        <w:tc>
          <w:tcPr>
            <w:tcW w:w="5000" w:type="pct"/>
            <w:gridSpan w:val="8"/>
          </w:tcPr>
          <w:p w:rsidR="00E409AD" w:rsidRPr="00E409AD" w:rsidRDefault="00E409AD" w:rsidP="00E409AD">
            <w:pPr>
              <w:numPr>
                <w:ilvl w:val="0"/>
                <w:numId w:val="4"/>
              </w:numPr>
              <w:spacing w:after="0" w:line="240" w:lineRule="auto"/>
              <w:ind w:left="426" w:hanging="426"/>
              <w:rPr>
                <w:rFonts w:ascii="Times New Roman" w:hAnsi="Times New Roman"/>
                <w:b/>
                <w:sz w:val="18"/>
                <w:szCs w:val="24"/>
              </w:rPr>
            </w:pPr>
            <w:r w:rsidRPr="00E409AD">
              <w:rPr>
                <w:rFonts w:ascii="Times New Roman" w:hAnsi="Times New Roman"/>
                <w:b/>
                <w:sz w:val="18"/>
                <w:szCs w:val="24"/>
              </w:rPr>
              <w:t>Прием и регистрация заявления и прилагаемых к нему документов</w:t>
            </w:r>
          </w:p>
        </w:tc>
      </w:tr>
      <w:tr w:rsidR="00E409AD" w:rsidRPr="00E409AD" w:rsidTr="0061795D">
        <w:trPr>
          <w:trHeight w:val="549"/>
        </w:trPr>
        <w:tc>
          <w:tcPr>
            <w:tcW w:w="175" w:type="pct"/>
            <w:tcBorders>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1.1</w:t>
            </w:r>
          </w:p>
        </w:tc>
        <w:tc>
          <w:tcPr>
            <w:tcW w:w="920" w:type="pct"/>
            <w:gridSpan w:val="2"/>
            <w:tcBorders>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Личное обращение заявителя или его уполномоченного представителя; </w:t>
            </w:r>
          </w:p>
        </w:tc>
        <w:tc>
          <w:tcPr>
            <w:tcW w:w="908" w:type="pct"/>
            <w:vMerge w:val="restart"/>
          </w:tcPr>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 xml:space="preserve">3. От имени граждан, которые не могут явиться </w:t>
            </w:r>
            <w:r w:rsidRPr="00E409AD">
              <w:rPr>
                <w:rFonts w:ascii="Times New Roman" w:hAnsi="Times New Roman"/>
                <w:sz w:val="18"/>
                <w:szCs w:val="24"/>
              </w:rPr>
              <w:lastRenderedPageBreak/>
              <w:t>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К нотариально удостоверенным доверенностям приравниваются:</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 xml:space="preserve">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w:t>
            </w:r>
            <w:r w:rsidRPr="00E409AD">
              <w:rPr>
                <w:rFonts w:ascii="Times New Roman" w:hAnsi="Times New Roman"/>
                <w:sz w:val="18"/>
                <w:szCs w:val="24"/>
              </w:rPr>
              <w:lastRenderedPageBreak/>
              <w:t>этих части, соединения, учреждения или заведения;</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3) доверенности лиц, находящихся в местах лишения свободы, которые удостоверены начальником соответствующего места лишения свободы;</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4. 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
          <w:p w:rsidR="00E409AD" w:rsidRPr="00E409AD" w:rsidRDefault="00E409AD" w:rsidP="00E409AD">
            <w:pPr>
              <w:autoSpaceDE w:val="0"/>
              <w:autoSpaceDN w:val="0"/>
              <w:adjustRightInd w:val="0"/>
              <w:spacing w:after="0"/>
              <w:ind w:firstLine="540"/>
              <w:jc w:val="both"/>
              <w:rPr>
                <w:rFonts w:ascii="Times New Roman" w:hAnsi="Times New Roman"/>
                <w:sz w:val="18"/>
                <w:szCs w:val="24"/>
                <w:lang w:eastAsia="ar-SA"/>
              </w:rPr>
            </w:pPr>
            <w:r w:rsidRPr="00E409AD">
              <w:rPr>
                <w:rFonts w:ascii="Times New Roman" w:hAnsi="Times New Roman"/>
                <w:sz w:val="18"/>
                <w:szCs w:val="24"/>
              </w:rPr>
              <w:t xml:space="preserve">5. Решения и заключения, выдаваемые органами опеки и </w:t>
            </w:r>
            <w:r w:rsidRPr="00E409AD">
              <w:rPr>
                <w:rFonts w:ascii="Times New Roman" w:hAnsi="Times New Roman"/>
                <w:sz w:val="18"/>
                <w:szCs w:val="24"/>
              </w:rPr>
              <w:lastRenderedPageBreak/>
              <w:t>попечительства в соответствии с законодательством РФ об опеке и попечительстве.</w:t>
            </w:r>
          </w:p>
        </w:tc>
        <w:tc>
          <w:tcPr>
            <w:tcW w:w="64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3 календарный день</w:t>
            </w:r>
          </w:p>
        </w:tc>
        <w:tc>
          <w:tcPr>
            <w:tcW w:w="688"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Автоматизированное рабочее место.</w:t>
            </w:r>
          </w:p>
        </w:tc>
        <w:tc>
          <w:tcPr>
            <w:tcW w:w="650" w:type="pct"/>
            <w:vMerge w:val="restart"/>
          </w:tcPr>
          <w:p w:rsidR="00E409AD" w:rsidRPr="00E409AD" w:rsidRDefault="00E409AD" w:rsidP="00E409AD">
            <w:pPr>
              <w:spacing w:after="0" w:line="240" w:lineRule="auto"/>
              <w:ind w:left="34"/>
              <w:jc w:val="both"/>
              <w:rPr>
                <w:rFonts w:ascii="Times New Roman" w:hAnsi="Times New Roman"/>
                <w:sz w:val="18"/>
                <w:szCs w:val="24"/>
              </w:rPr>
            </w:pPr>
            <w:r w:rsidRPr="00E409AD">
              <w:rPr>
                <w:rFonts w:ascii="Times New Roman" w:hAnsi="Times New Roman"/>
                <w:sz w:val="18"/>
                <w:szCs w:val="24"/>
              </w:rPr>
              <w:t>Форма заявления (Приложение 1 к технологической схеме).</w:t>
            </w:r>
          </w:p>
          <w:p w:rsidR="00E409AD" w:rsidRPr="00E409AD" w:rsidRDefault="00E409AD" w:rsidP="00E409AD">
            <w:pPr>
              <w:spacing w:after="0"/>
              <w:jc w:val="both"/>
              <w:rPr>
                <w:rFonts w:ascii="Times New Roman" w:hAnsi="Times New Roman"/>
                <w:sz w:val="18"/>
                <w:szCs w:val="24"/>
              </w:rPr>
            </w:pPr>
          </w:p>
        </w:tc>
      </w:tr>
      <w:tr w:rsidR="00E409AD" w:rsidRPr="00E409AD" w:rsidTr="0061795D">
        <w:trPr>
          <w:trHeight w:val="2220"/>
        </w:trPr>
        <w:tc>
          <w:tcPr>
            <w:tcW w:w="175"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1.2</w:t>
            </w:r>
          </w:p>
        </w:tc>
        <w:tc>
          <w:tcPr>
            <w:tcW w:w="920" w:type="pct"/>
            <w:gridSpan w:val="2"/>
            <w:tcBorders>
              <w:top w:val="single" w:sz="4" w:space="0" w:color="auto"/>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Поступление заявления посредством почтового отправления с описью вложения и уведомлением о вручении; </w:t>
            </w:r>
          </w:p>
        </w:tc>
        <w:tc>
          <w:tcPr>
            <w:tcW w:w="908" w:type="pct"/>
            <w:vMerge/>
            <w:tcBorders>
              <w:bottom w:val="single" w:sz="4" w:space="0" w:color="auto"/>
            </w:tcBorders>
          </w:tcPr>
          <w:p w:rsidR="00E409AD" w:rsidRPr="00E409AD" w:rsidRDefault="00E409AD" w:rsidP="00E409AD">
            <w:pPr>
              <w:spacing w:after="0"/>
              <w:jc w:val="both"/>
              <w:rPr>
                <w:rFonts w:ascii="Times New Roman" w:hAnsi="Times New Roman"/>
                <w:sz w:val="18"/>
                <w:szCs w:val="24"/>
              </w:rPr>
            </w:pP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Pr>
          <w:p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rsidTr="0061795D">
        <w:trPr>
          <w:trHeight w:val="1221"/>
        </w:trPr>
        <w:tc>
          <w:tcPr>
            <w:tcW w:w="175"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1.3</w:t>
            </w:r>
          </w:p>
        </w:tc>
        <w:tc>
          <w:tcPr>
            <w:tcW w:w="920" w:type="pct"/>
            <w:gridSpan w:val="2"/>
            <w:tcBorders>
              <w:top w:val="single" w:sz="4" w:space="0" w:color="auto"/>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Подача заявления  с использованием Единого портала государственных и муниципальных услуг (функций);</w:t>
            </w:r>
          </w:p>
        </w:tc>
        <w:tc>
          <w:tcPr>
            <w:tcW w:w="908" w:type="pct"/>
            <w:vMerge w:val="restart"/>
            <w:tcBorders>
              <w:top w:val="single" w:sz="4" w:space="0" w:color="auto"/>
            </w:tcBorders>
          </w:tcPr>
          <w:p w:rsidR="00E409AD" w:rsidRPr="00E409AD" w:rsidRDefault="00E409AD" w:rsidP="00E409AD">
            <w:pPr>
              <w:spacing w:after="0" w:line="240" w:lineRule="auto"/>
              <w:ind w:left="60"/>
              <w:jc w:val="both"/>
              <w:rPr>
                <w:rFonts w:ascii="Times New Roman" w:hAnsi="Times New Roman"/>
                <w:sz w:val="18"/>
                <w:szCs w:val="24"/>
                <w:lang w:eastAsia="ar-SA"/>
              </w:rPr>
            </w:pPr>
            <w:r w:rsidRPr="00E409AD">
              <w:rPr>
                <w:rFonts w:ascii="Times New Roman" w:hAnsi="Times New Roman"/>
                <w:sz w:val="18"/>
                <w:szCs w:val="24"/>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409AD" w:rsidRPr="00E409AD" w:rsidRDefault="00E409AD" w:rsidP="00E409AD">
            <w:pPr>
              <w:autoSpaceDE w:val="0"/>
              <w:autoSpaceDN w:val="0"/>
              <w:adjustRightInd w:val="0"/>
              <w:spacing w:after="0" w:line="240" w:lineRule="auto"/>
              <w:ind w:left="60"/>
              <w:jc w:val="both"/>
              <w:rPr>
                <w:rFonts w:ascii="Times New Roman" w:hAnsi="Times New Roman"/>
                <w:sz w:val="18"/>
                <w:szCs w:val="24"/>
              </w:rPr>
            </w:pPr>
            <w:r w:rsidRPr="00E409AD">
              <w:rPr>
                <w:rFonts w:ascii="Times New Roman" w:hAnsi="Times New Roman"/>
                <w:sz w:val="18"/>
                <w:szCs w:val="2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Pr>
          <w:p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rsidTr="0061795D">
        <w:trPr>
          <w:trHeight w:val="1440"/>
        </w:trPr>
        <w:tc>
          <w:tcPr>
            <w:tcW w:w="175"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1.4</w:t>
            </w:r>
          </w:p>
        </w:tc>
        <w:tc>
          <w:tcPr>
            <w:tcW w:w="920" w:type="pct"/>
            <w:gridSpan w:val="2"/>
            <w:tcBorders>
              <w:top w:val="single" w:sz="4" w:space="0" w:color="auto"/>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 Подача заявления с использованием Портала государственных и муниципальных услуг Воронежской области.</w:t>
            </w:r>
          </w:p>
          <w:p w:rsidR="00E409AD" w:rsidRPr="00E409AD" w:rsidRDefault="00E409AD" w:rsidP="00E409AD">
            <w:pPr>
              <w:spacing w:after="0"/>
              <w:jc w:val="both"/>
              <w:rPr>
                <w:rFonts w:ascii="Times New Roman" w:hAnsi="Times New Roman"/>
                <w:sz w:val="18"/>
                <w:szCs w:val="24"/>
              </w:rPr>
            </w:pPr>
          </w:p>
          <w:p w:rsidR="00E409AD" w:rsidRPr="00E409AD" w:rsidRDefault="00E409AD" w:rsidP="00E409AD">
            <w:pPr>
              <w:spacing w:after="0"/>
              <w:jc w:val="both"/>
              <w:rPr>
                <w:rFonts w:ascii="Times New Roman" w:hAnsi="Times New Roman"/>
                <w:sz w:val="18"/>
                <w:szCs w:val="24"/>
              </w:rPr>
            </w:pPr>
          </w:p>
          <w:p w:rsidR="00E409AD" w:rsidRPr="00E409AD" w:rsidRDefault="00E409AD" w:rsidP="00E409AD">
            <w:pPr>
              <w:spacing w:after="0"/>
              <w:jc w:val="both"/>
              <w:rPr>
                <w:rFonts w:ascii="Times New Roman" w:hAnsi="Times New Roman"/>
                <w:sz w:val="18"/>
                <w:szCs w:val="24"/>
              </w:rPr>
            </w:pPr>
          </w:p>
        </w:tc>
        <w:tc>
          <w:tcPr>
            <w:tcW w:w="908" w:type="pct"/>
            <w:vMerge/>
            <w:tcBorders>
              <w:bottom w:val="single" w:sz="4" w:space="0" w:color="auto"/>
            </w:tcBorders>
          </w:tcPr>
          <w:p w:rsidR="00E409AD" w:rsidRPr="00E409AD" w:rsidRDefault="00E409AD" w:rsidP="00E409AD">
            <w:pPr>
              <w:spacing w:after="0"/>
              <w:jc w:val="both"/>
              <w:rPr>
                <w:rFonts w:ascii="Times New Roman" w:hAnsi="Times New Roman"/>
                <w:sz w:val="18"/>
                <w:szCs w:val="24"/>
                <w:lang w:eastAsia="ar-SA"/>
              </w:rPr>
            </w:pP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Pr>
          <w:p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rsidTr="0061795D">
        <w:trPr>
          <w:trHeight w:val="63"/>
        </w:trPr>
        <w:tc>
          <w:tcPr>
            <w:tcW w:w="175" w:type="pct"/>
            <w:tcBorders>
              <w:top w:val="single" w:sz="4" w:space="0" w:color="auto"/>
              <w:bottom w:val="single" w:sz="4" w:space="0" w:color="000000"/>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1.5</w:t>
            </w:r>
          </w:p>
        </w:tc>
        <w:tc>
          <w:tcPr>
            <w:tcW w:w="920" w:type="pct"/>
            <w:gridSpan w:val="2"/>
            <w:tcBorders>
              <w:top w:val="single" w:sz="4" w:space="0" w:color="auto"/>
              <w:bottom w:val="single" w:sz="4" w:space="0" w:color="000000"/>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Отказ в приеме документов заявителя</w:t>
            </w:r>
          </w:p>
        </w:tc>
        <w:tc>
          <w:tcPr>
            <w:tcW w:w="908" w:type="pct"/>
            <w:tcBorders>
              <w:top w:val="single" w:sz="4" w:space="0" w:color="auto"/>
              <w:bottom w:val="single" w:sz="4" w:space="0" w:color="000000"/>
            </w:tcBorders>
          </w:tcPr>
          <w:p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1.При личном приеме разъясняется наличие</w:t>
            </w:r>
            <w:r w:rsidR="00957703">
              <w:rPr>
                <w:rFonts w:ascii="Times New Roman" w:hAnsi="Times New Roman"/>
                <w:sz w:val="18"/>
                <w:szCs w:val="24"/>
              </w:rPr>
              <w:t xml:space="preserve"> </w:t>
            </w:r>
            <w:r w:rsidRPr="00E409AD">
              <w:rPr>
                <w:rFonts w:ascii="Times New Roman" w:hAnsi="Times New Roman"/>
                <w:sz w:val="18"/>
                <w:szCs w:val="24"/>
              </w:rPr>
              <w:t xml:space="preserve">препятствий к принятию документов, возвращаются документы, объясняется заявителю содержание выявленных недостатков в представленных документах и </w:t>
            </w:r>
            <w:r w:rsidRPr="00E409AD">
              <w:rPr>
                <w:rFonts w:ascii="Times New Roman" w:hAnsi="Times New Roman"/>
                <w:sz w:val="18"/>
                <w:szCs w:val="24"/>
              </w:rPr>
              <w:lastRenderedPageBreak/>
              <w:t xml:space="preserve">предлагается принять меры по их устранению. </w:t>
            </w:r>
          </w:p>
          <w:p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2.В остальных случаях поступления документов готовится уведомление об отказе в принятии  документов с обоснованием причин.</w:t>
            </w:r>
          </w:p>
          <w:p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3.Причины отказа в приеме документов:</w:t>
            </w:r>
          </w:p>
          <w:p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подача заявления лицом, не уполномоченным совершать такого рода действия.</w:t>
            </w:r>
          </w:p>
        </w:tc>
        <w:tc>
          <w:tcPr>
            <w:tcW w:w="640" w:type="pct"/>
            <w:vMerge/>
            <w:tcBorders>
              <w:bottom w:val="single" w:sz="4" w:space="0" w:color="000000"/>
            </w:tcBorders>
          </w:tcPr>
          <w:p w:rsidR="00E409AD" w:rsidRPr="00E409AD" w:rsidRDefault="00E409AD" w:rsidP="00E409AD">
            <w:pPr>
              <w:spacing w:after="0"/>
              <w:rPr>
                <w:rFonts w:ascii="Times New Roman" w:hAnsi="Times New Roman"/>
                <w:sz w:val="18"/>
                <w:szCs w:val="24"/>
              </w:rPr>
            </w:pPr>
          </w:p>
        </w:tc>
        <w:tc>
          <w:tcPr>
            <w:tcW w:w="688" w:type="pct"/>
            <w:vMerge/>
            <w:tcBorders>
              <w:bottom w:val="single" w:sz="4" w:space="0" w:color="000000"/>
            </w:tcBorders>
          </w:tcPr>
          <w:p w:rsidR="00E409AD" w:rsidRPr="00E409AD" w:rsidRDefault="00E409AD" w:rsidP="00E409AD">
            <w:pPr>
              <w:spacing w:after="0"/>
              <w:rPr>
                <w:rFonts w:ascii="Times New Roman" w:hAnsi="Times New Roman"/>
                <w:sz w:val="18"/>
                <w:szCs w:val="24"/>
              </w:rPr>
            </w:pPr>
          </w:p>
        </w:tc>
        <w:tc>
          <w:tcPr>
            <w:tcW w:w="1019" w:type="pct"/>
            <w:vMerge/>
            <w:tcBorders>
              <w:bottom w:val="single" w:sz="4" w:space="0" w:color="000000"/>
            </w:tcBorders>
          </w:tcPr>
          <w:p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Borders>
              <w:bottom w:val="single" w:sz="4" w:space="0" w:color="000000"/>
            </w:tcBorders>
          </w:tcPr>
          <w:p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rsidTr="0061795D">
        <w:tc>
          <w:tcPr>
            <w:tcW w:w="5000" w:type="pct"/>
            <w:gridSpan w:val="8"/>
          </w:tcPr>
          <w:p w:rsidR="00E409AD" w:rsidRPr="00E409AD" w:rsidRDefault="00E409AD" w:rsidP="00E409AD">
            <w:pPr>
              <w:spacing w:after="0"/>
              <w:ind w:left="34"/>
              <w:rPr>
                <w:rFonts w:ascii="Times New Roman" w:hAnsi="Times New Roman"/>
                <w:b/>
                <w:sz w:val="18"/>
                <w:szCs w:val="24"/>
              </w:rPr>
            </w:pPr>
            <w:r w:rsidRPr="00E409AD">
              <w:rPr>
                <w:rFonts w:ascii="Times New Roman" w:hAnsi="Times New Roman"/>
                <w:b/>
                <w:sz w:val="18"/>
                <w:szCs w:val="24"/>
              </w:rPr>
              <w:lastRenderedPageBreak/>
              <w:t>2. Рассмотрение представленных документов, истребование документов (сведений), в рамках межведомственного взаимодействия</w:t>
            </w:r>
          </w:p>
        </w:tc>
      </w:tr>
      <w:tr w:rsidR="00E409AD" w:rsidRPr="00E409AD" w:rsidTr="0061795D">
        <w:trPr>
          <w:trHeight w:val="186"/>
        </w:trPr>
        <w:tc>
          <w:tcPr>
            <w:tcW w:w="182" w:type="pct"/>
            <w:gridSpan w:val="2"/>
            <w:tcBorders>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2.1</w:t>
            </w:r>
          </w:p>
        </w:tc>
        <w:tc>
          <w:tcPr>
            <w:tcW w:w="913" w:type="pct"/>
            <w:tcBorders>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Получение зарегистрированного заявления и прилагаемых к нему документов.</w:t>
            </w:r>
          </w:p>
        </w:tc>
        <w:tc>
          <w:tcPr>
            <w:tcW w:w="908" w:type="pct"/>
            <w:tcBorders>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нет</w:t>
            </w:r>
          </w:p>
        </w:tc>
        <w:tc>
          <w:tcPr>
            <w:tcW w:w="64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10 календарных дней</w:t>
            </w:r>
          </w:p>
        </w:tc>
        <w:tc>
          <w:tcPr>
            <w:tcW w:w="688"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rsidR="00E409AD" w:rsidRPr="00E409AD" w:rsidRDefault="00E409AD" w:rsidP="00E409AD">
            <w:pPr>
              <w:spacing w:after="0" w:line="240" w:lineRule="auto"/>
              <w:ind w:left="35"/>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rsidR="00E409AD" w:rsidRPr="00E409AD" w:rsidRDefault="00E409AD" w:rsidP="00E409AD">
            <w:pPr>
              <w:spacing w:after="0" w:line="240" w:lineRule="auto"/>
              <w:ind w:left="35"/>
              <w:rPr>
                <w:rFonts w:ascii="Times New Roman" w:hAnsi="Times New Roman"/>
                <w:sz w:val="18"/>
                <w:szCs w:val="24"/>
              </w:rPr>
            </w:pPr>
            <w:r w:rsidRPr="00E409AD">
              <w:rPr>
                <w:rFonts w:ascii="Times New Roman" w:hAnsi="Times New Roman"/>
                <w:sz w:val="18"/>
                <w:szCs w:val="24"/>
              </w:rPr>
              <w:t>Автоматизированное рабочее место, подключенное к СМЭВ и АИС «МФЦ»</w:t>
            </w:r>
          </w:p>
        </w:tc>
        <w:tc>
          <w:tcPr>
            <w:tcW w:w="65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В программе СГИО</w:t>
            </w:r>
          </w:p>
        </w:tc>
      </w:tr>
      <w:tr w:rsidR="00E409AD" w:rsidRPr="00E409AD" w:rsidTr="0061795D">
        <w:trPr>
          <w:trHeight w:val="1039"/>
        </w:trPr>
        <w:tc>
          <w:tcPr>
            <w:tcW w:w="182" w:type="pct"/>
            <w:gridSpan w:val="2"/>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2.2</w:t>
            </w:r>
          </w:p>
        </w:tc>
        <w:tc>
          <w:tcPr>
            <w:tcW w:w="913"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908" w:type="pct"/>
            <w:tcBorders>
              <w:top w:val="single" w:sz="4" w:space="0" w:color="auto"/>
              <w:bottom w:val="single" w:sz="4" w:space="0" w:color="auto"/>
            </w:tcBorders>
          </w:tcPr>
          <w:p w:rsidR="00E409AD" w:rsidRPr="00E409AD" w:rsidRDefault="00E409AD" w:rsidP="00E409AD">
            <w:pPr>
              <w:autoSpaceDE w:val="0"/>
              <w:autoSpaceDN w:val="0"/>
              <w:adjustRightInd w:val="0"/>
              <w:spacing w:after="0"/>
              <w:rPr>
                <w:rFonts w:ascii="Times New Roman" w:hAnsi="Times New Roman"/>
                <w:sz w:val="18"/>
                <w:szCs w:val="24"/>
              </w:rPr>
            </w:pPr>
            <w:r w:rsidRPr="00E409AD">
              <w:rPr>
                <w:rFonts w:ascii="Times New Roman" w:hAnsi="Times New Roman"/>
                <w:sz w:val="18"/>
                <w:szCs w:val="24"/>
              </w:rPr>
              <w:t>нет</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3"/>
              </w:numPr>
              <w:spacing w:after="0" w:line="240" w:lineRule="auto"/>
              <w:ind w:left="35" w:firstLine="0"/>
              <w:rPr>
                <w:rFonts w:ascii="Times New Roman" w:hAnsi="Times New Roman"/>
                <w:sz w:val="18"/>
                <w:szCs w:val="24"/>
              </w:rPr>
            </w:pPr>
          </w:p>
        </w:tc>
        <w:tc>
          <w:tcPr>
            <w:tcW w:w="650" w:type="pct"/>
            <w:vMerge/>
          </w:tcPr>
          <w:p w:rsidR="00E409AD" w:rsidRPr="00E409AD" w:rsidRDefault="00E409AD" w:rsidP="00E409AD">
            <w:pPr>
              <w:spacing w:after="0"/>
              <w:rPr>
                <w:rFonts w:ascii="Times New Roman" w:hAnsi="Times New Roman"/>
                <w:sz w:val="18"/>
                <w:szCs w:val="24"/>
              </w:rPr>
            </w:pPr>
          </w:p>
        </w:tc>
      </w:tr>
      <w:tr w:rsidR="00E409AD" w:rsidRPr="00E409AD" w:rsidTr="0061795D">
        <w:trPr>
          <w:trHeight w:val="2220"/>
        </w:trPr>
        <w:tc>
          <w:tcPr>
            <w:tcW w:w="182" w:type="pct"/>
            <w:gridSpan w:val="2"/>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2.3</w:t>
            </w:r>
          </w:p>
        </w:tc>
        <w:tc>
          <w:tcPr>
            <w:tcW w:w="913"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В случае необходимости в</w:t>
            </w:r>
            <w:r w:rsidR="000471C6">
              <w:rPr>
                <w:rFonts w:ascii="Times New Roman" w:hAnsi="Times New Roman"/>
                <w:sz w:val="18"/>
                <w:szCs w:val="24"/>
              </w:rPr>
              <w:t xml:space="preserve"> </w:t>
            </w:r>
            <w:r w:rsidRPr="00E409AD">
              <w:rPr>
                <w:rFonts w:ascii="Times New Roman" w:hAnsi="Times New Roman"/>
                <w:sz w:val="18"/>
                <w:szCs w:val="24"/>
              </w:rPr>
              <w:t>рамках межведомственного взаимодействия направляются межведомственные запросы</w:t>
            </w:r>
          </w:p>
        </w:tc>
        <w:tc>
          <w:tcPr>
            <w:tcW w:w="908"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xml:space="preserve">- выписки из Единого государственного реестра прав на недвижимое имущество и сделок с ним о зарегистрированных правах на </w:t>
            </w:r>
            <w:r w:rsidRPr="00E409AD">
              <w:rPr>
                <w:rFonts w:ascii="Times New Roman" w:hAnsi="Times New Roman"/>
                <w:sz w:val="18"/>
                <w:szCs w:val="24"/>
              </w:rPr>
              <w:lastRenderedPageBreak/>
              <w:t>объекты недвижимого имущества, находящиеся на указанном в заявлении земельном участке.</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кадастровая выписка о земельном участке.</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3"/>
              </w:numPr>
              <w:spacing w:after="0" w:line="240" w:lineRule="auto"/>
              <w:ind w:left="35" w:firstLine="0"/>
              <w:rPr>
                <w:rFonts w:ascii="Times New Roman" w:hAnsi="Times New Roman"/>
                <w:sz w:val="18"/>
                <w:szCs w:val="24"/>
              </w:rPr>
            </w:pPr>
          </w:p>
        </w:tc>
        <w:tc>
          <w:tcPr>
            <w:tcW w:w="650" w:type="pct"/>
            <w:vMerge/>
          </w:tcPr>
          <w:p w:rsidR="00E409AD" w:rsidRPr="00E409AD" w:rsidRDefault="00E409AD" w:rsidP="00E409AD">
            <w:pPr>
              <w:spacing w:after="0"/>
              <w:rPr>
                <w:rFonts w:ascii="Times New Roman" w:hAnsi="Times New Roman"/>
                <w:sz w:val="18"/>
                <w:szCs w:val="24"/>
              </w:rPr>
            </w:pPr>
          </w:p>
        </w:tc>
      </w:tr>
      <w:tr w:rsidR="00E409AD" w:rsidRPr="00E409AD" w:rsidTr="0061795D">
        <w:trPr>
          <w:trHeight w:val="272"/>
        </w:trPr>
        <w:tc>
          <w:tcPr>
            <w:tcW w:w="182" w:type="pct"/>
            <w:gridSpan w:val="2"/>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2.4</w:t>
            </w:r>
          </w:p>
        </w:tc>
        <w:tc>
          <w:tcPr>
            <w:tcW w:w="913"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Проверка наличия или отсутствия оснований для отказа в предоставлении муниципальной услуги</w:t>
            </w:r>
          </w:p>
        </w:tc>
        <w:tc>
          <w:tcPr>
            <w:tcW w:w="908"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Основанием для отказа в предоставлении муниципальной услуги является:</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наличие противоречий между заявленными и уже зарегистрированными правами;</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640" w:type="pct"/>
            <w:vMerge/>
            <w:tcBorders>
              <w:bottom w:val="single" w:sz="4" w:space="0" w:color="auto"/>
            </w:tcBorders>
          </w:tcPr>
          <w:p w:rsidR="00E409AD" w:rsidRPr="00E409AD" w:rsidRDefault="00E409AD" w:rsidP="00E409AD">
            <w:pPr>
              <w:spacing w:after="0"/>
              <w:rPr>
                <w:rFonts w:ascii="Times New Roman" w:hAnsi="Times New Roman"/>
                <w:sz w:val="18"/>
                <w:szCs w:val="24"/>
              </w:rPr>
            </w:pPr>
          </w:p>
        </w:tc>
        <w:tc>
          <w:tcPr>
            <w:tcW w:w="688" w:type="pct"/>
            <w:vMerge/>
            <w:tcBorders>
              <w:bottom w:val="single" w:sz="4" w:space="0" w:color="auto"/>
            </w:tcBorders>
          </w:tcPr>
          <w:p w:rsidR="00E409AD" w:rsidRPr="00E409AD" w:rsidRDefault="00E409AD" w:rsidP="00E409AD">
            <w:pPr>
              <w:spacing w:after="0"/>
              <w:rPr>
                <w:rFonts w:ascii="Times New Roman" w:hAnsi="Times New Roman"/>
                <w:sz w:val="18"/>
                <w:szCs w:val="24"/>
              </w:rPr>
            </w:pPr>
          </w:p>
        </w:tc>
        <w:tc>
          <w:tcPr>
            <w:tcW w:w="1019" w:type="pct"/>
            <w:vMerge/>
            <w:tcBorders>
              <w:bottom w:val="single" w:sz="4" w:space="0" w:color="auto"/>
            </w:tcBorders>
          </w:tcPr>
          <w:p w:rsidR="00E409AD" w:rsidRPr="00E409AD" w:rsidRDefault="00E409AD" w:rsidP="00E409AD">
            <w:pPr>
              <w:numPr>
                <w:ilvl w:val="0"/>
                <w:numId w:val="3"/>
              </w:numPr>
              <w:spacing w:after="0" w:line="240" w:lineRule="auto"/>
              <w:ind w:left="35" w:firstLine="0"/>
              <w:rPr>
                <w:rFonts w:ascii="Times New Roman" w:hAnsi="Times New Roman"/>
                <w:sz w:val="18"/>
                <w:szCs w:val="24"/>
              </w:rPr>
            </w:pPr>
          </w:p>
        </w:tc>
        <w:tc>
          <w:tcPr>
            <w:tcW w:w="650" w:type="pct"/>
            <w:vMerge/>
            <w:tcBorders>
              <w:bottom w:val="single" w:sz="4" w:space="0" w:color="auto"/>
            </w:tcBorders>
          </w:tcPr>
          <w:p w:rsidR="00E409AD" w:rsidRPr="00E409AD" w:rsidRDefault="00E409AD" w:rsidP="00E409AD">
            <w:pPr>
              <w:spacing w:after="0"/>
              <w:rPr>
                <w:rFonts w:ascii="Times New Roman" w:hAnsi="Times New Roman"/>
                <w:sz w:val="18"/>
                <w:szCs w:val="24"/>
              </w:rPr>
            </w:pPr>
          </w:p>
        </w:tc>
      </w:tr>
      <w:tr w:rsidR="00E409AD" w:rsidRPr="00E409AD" w:rsidTr="0061795D">
        <w:tc>
          <w:tcPr>
            <w:tcW w:w="5000" w:type="pct"/>
            <w:gridSpan w:val="8"/>
          </w:tcPr>
          <w:p w:rsidR="00E409AD" w:rsidRPr="00E409AD" w:rsidRDefault="00E409AD" w:rsidP="00E409AD">
            <w:pPr>
              <w:numPr>
                <w:ilvl w:val="0"/>
                <w:numId w:val="3"/>
              </w:numPr>
              <w:spacing w:after="0" w:line="240" w:lineRule="auto"/>
              <w:rPr>
                <w:rFonts w:ascii="Times New Roman" w:hAnsi="Times New Roman"/>
                <w:b/>
                <w:sz w:val="18"/>
                <w:szCs w:val="24"/>
              </w:rPr>
            </w:pPr>
            <w:r w:rsidRPr="00E409AD">
              <w:rPr>
                <w:rFonts w:ascii="Times New Roman" w:hAnsi="Times New Roman"/>
                <w:b/>
                <w:sz w:val="18"/>
                <w:szCs w:val="24"/>
              </w:rPr>
              <w:t>Подготовка проекта постановления администрации и договора на передачу в собственность жилого помещения муниципального жилищного фонда в порядке приватизации</w:t>
            </w:r>
          </w:p>
        </w:tc>
      </w:tr>
      <w:tr w:rsidR="00E409AD" w:rsidRPr="00E409AD" w:rsidTr="0061795D">
        <w:trPr>
          <w:trHeight w:val="2475"/>
        </w:trPr>
        <w:tc>
          <w:tcPr>
            <w:tcW w:w="182" w:type="pct"/>
            <w:gridSpan w:val="2"/>
            <w:tcBorders>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3.1</w:t>
            </w:r>
          </w:p>
        </w:tc>
        <w:tc>
          <w:tcPr>
            <w:tcW w:w="913" w:type="pct"/>
            <w:tcBorders>
              <w:bottom w:val="single" w:sz="4" w:space="0" w:color="auto"/>
            </w:tcBorders>
          </w:tcPr>
          <w:p w:rsidR="00E409AD" w:rsidRPr="00E409AD" w:rsidRDefault="00E409AD" w:rsidP="00E409AD">
            <w:pPr>
              <w:widowControl w:val="0"/>
              <w:suppressAutoHyphens/>
              <w:autoSpaceDE w:val="0"/>
              <w:spacing w:after="0" w:line="240" w:lineRule="auto"/>
              <w:jc w:val="both"/>
              <w:rPr>
                <w:rFonts w:ascii="Arial" w:eastAsia="Times New Roman" w:hAnsi="Arial" w:cs="Arial"/>
                <w:sz w:val="18"/>
                <w:szCs w:val="24"/>
                <w:lang w:eastAsia="ar-SA"/>
              </w:rPr>
            </w:pPr>
            <w:r w:rsidRPr="00E409AD">
              <w:rPr>
                <w:rFonts w:ascii="Times New Roman" w:eastAsia="Times New Roman" w:hAnsi="Times New Roman"/>
                <w:sz w:val="18"/>
                <w:szCs w:val="24"/>
                <w:lang w:eastAsia="ru-RU"/>
              </w:rPr>
              <w:t xml:space="preserve">Принятие решения о подготовке проекта постановления администрации </w:t>
            </w:r>
            <w:r w:rsidRPr="00E409AD">
              <w:rPr>
                <w:rFonts w:ascii="Times New Roman" w:eastAsia="Times New Roman" w:hAnsi="Times New Roman"/>
                <w:sz w:val="18"/>
                <w:szCs w:val="24"/>
                <w:lang w:eastAsia="ar-SA"/>
              </w:rPr>
              <w:t>и договора на передачу в собственность жилого помещения муниципального жилищного фонда в порядке приватизации</w:t>
            </w:r>
          </w:p>
        </w:tc>
        <w:tc>
          <w:tcPr>
            <w:tcW w:w="908" w:type="pct"/>
            <w:tcBorders>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xml:space="preserve">- подготовка проекта постановления администрации о и договора на передачу в собственность жилого помещения муниципального жилищного фонда в порядке приватизации </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xml:space="preserve">- направление проекта постановления и договора на передачу в собственность жилого помещения </w:t>
            </w:r>
            <w:r w:rsidRPr="00E409AD">
              <w:rPr>
                <w:rFonts w:ascii="Times New Roman" w:hAnsi="Times New Roman"/>
                <w:sz w:val="18"/>
                <w:szCs w:val="24"/>
              </w:rPr>
              <w:lastRenderedPageBreak/>
              <w:t>муниципального жилищного фонда в порядке приватизации для подписания уполномоченному должностному лицу (главе администрации).</w:t>
            </w:r>
          </w:p>
        </w:tc>
        <w:tc>
          <w:tcPr>
            <w:tcW w:w="64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50 календарных дней</w:t>
            </w:r>
          </w:p>
        </w:tc>
        <w:tc>
          <w:tcPr>
            <w:tcW w:w="688"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rsidR="00E409AD" w:rsidRPr="00E409AD" w:rsidRDefault="00E409AD" w:rsidP="00E409AD">
            <w:pPr>
              <w:spacing w:after="0" w:line="240" w:lineRule="auto"/>
              <w:ind w:left="35"/>
              <w:jc w:val="both"/>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rsidR="00E409AD" w:rsidRPr="00E409AD" w:rsidRDefault="00E409AD" w:rsidP="00E409AD">
            <w:pPr>
              <w:spacing w:after="0" w:line="240" w:lineRule="auto"/>
              <w:ind w:left="35"/>
              <w:jc w:val="both"/>
              <w:rPr>
                <w:rFonts w:ascii="Times New Roman" w:hAnsi="Times New Roman"/>
                <w:sz w:val="18"/>
                <w:szCs w:val="24"/>
              </w:rPr>
            </w:pPr>
            <w:r w:rsidRPr="00E409AD">
              <w:rPr>
                <w:rFonts w:ascii="Times New Roman" w:hAnsi="Times New Roman"/>
                <w:sz w:val="18"/>
                <w:szCs w:val="24"/>
              </w:rPr>
              <w:t>Автоматизированное рабочее место.</w:t>
            </w:r>
          </w:p>
        </w:tc>
        <w:tc>
          <w:tcPr>
            <w:tcW w:w="65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нет</w:t>
            </w:r>
          </w:p>
        </w:tc>
      </w:tr>
      <w:tr w:rsidR="00E409AD" w:rsidRPr="00E409AD" w:rsidTr="0061795D">
        <w:trPr>
          <w:trHeight w:val="825"/>
        </w:trPr>
        <w:tc>
          <w:tcPr>
            <w:tcW w:w="182" w:type="pct"/>
            <w:gridSpan w:val="2"/>
            <w:tcBorders>
              <w:top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3.2</w:t>
            </w:r>
          </w:p>
        </w:tc>
        <w:tc>
          <w:tcPr>
            <w:tcW w:w="913" w:type="pct"/>
            <w:tcBorders>
              <w:top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В случае наличия оснований, принимается решение об отказе в прекращении права постоянного (бессрочного) пользования земельным участком.</w:t>
            </w:r>
          </w:p>
        </w:tc>
        <w:tc>
          <w:tcPr>
            <w:tcW w:w="908" w:type="pct"/>
            <w:tcBorders>
              <w:top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 подготовка уведомления о мотивированном отказе в предоставлении муниципальной услуги.</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2"/>
              </w:numPr>
              <w:spacing w:after="0" w:line="240" w:lineRule="auto"/>
              <w:ind w:left="35" w:firstLine="0"/>
              <w:jc w:val="both"/>
              <w:rPr>
                <w:rFonts w:ascii="Times New Roman" w:hAnsi="Times New Roman"/>
                <w:sz w:val="18"/>
                <w:szCs w:val="24"/>
              </w:rPr>
            </w:pPr>
          </w:p>
        </w:tc>
        <w:tc>
          <w:tcPr>
            <w:tcW w:w="650" w:type="pct"/>
            <w:vMerge/>
          </w:tcPr>
          <w:p w:rsidR="00E409AD" w:rsidRPr="00E409AD" w:rsidRDefault="00E409AD" w:rsidP="00E409AD">
            <w:pPr>
              <w:spacing w:after="0"/>
              <w:rPr>
                <w:rFonts w:ascii="Times New Roman" w:hAnsi="Times New Roman"/>
                <w:sz w:val="18"/>
                <w:szCs w:val="24"/>
              </w:rPr>
            </w:pPr>
          </w:p>
        </w:tc>
      </w:tr>
      <w:tr w:rsidR="00E409AD" w:rsidRPr="00E409AD" w:rsidTr="0061795D">
        <w:tc>
          <w:tcPr>
            <w:tcW w:w="5000" w:type="pct"/>
            <w:gridSpan w:val="8"/>
          </w:tcPr>
          <w:p w:rsidR="00E409AD" w:rsidRPr="00E409AD" w:rsidRDefault="00E409AD" w:rsidP="00E409AD">
            <w:pPr>
              <w:numPr>
                <w:ilvl w:val="0"/>
                <w:numId w:val="3"/>
              </w:numPr>
              <w:spacing w:after="0" w:line="240" w:lineRule="auto"/>
              <w:rPr>
                <w:rFonts w:ascii="Times New Roman" w:hAnsi="Times New Roman"/>
                <w:b/>
                <w:sz w:val="18"/>
                <w:szCs w:val="24"/>
              </w:rPr>
            </w:pPr>
            <w:r w:rsidRPr="00E409AD">
              <w:rPr>
                <w:rFonts w:ascii="Times New Roman" w:hAnsi="Times New Roman"/>
                <w:b/>
                <w:sz w:val="18"/>
                <w:szCs w:val="24"/>
              </w:rPr>
              <w:t>Направление заявителю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w:t>
            </w:r>
          </w:p>
        </w:tc>
      </w:tr>
      <w:tr w:rsidR="00E409AD" w:rsidRPr="00E409AD" w:rsidTr="0061795D">
        <w:trPr>
          <w:trHeight w:val="3315"/>
        </w:trPr>
        <w:tc>
          <w:tcPr>
            <w:tcW w:w="182" w:type="pct"/>
            <w:gridSpan w:val="2"/>
            <w:tcBorders>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4.1</w:t>
            </w:r>
          </w:p>
        </w:tc>
        <w:tc>
          <w:tcPr>
            <w:tcW w:w="913" w:type="pct"/>
            <w:tcBorders>
              <w:bottom w:val="single" w:sz="4" w:space="0" w:color="auto"/>
            </w:tcBorders>
          </w:tcPr>
          <w:p w:rsidR="00E409AD" w:rsidRPr="00E409AD" w:rsidRDefault="00E409AD" w:rsidP="00E409AD">
            <w:pPr>
              <w:widowControl w:val="0"/>
              <w:suppressAutoHyphens/>
              <w:autoSpaceDE w:val="0"/>
              <w:spacing w:after="0" w:line="240" w:lineRule="auto"/>
              <w:jc w:val="both"/>
              <w:rPr>
                <w:rFonts w:ascii="Arial" w:eastAsia="Times New Roman" w:hAnsi="Arial" w:cs="Arial"/>
                <w:sz w:val="18"/>
                <w:szCs w:val="24"/>
                <w:lang w:eastAsia="ar-SA"/>
              </w:rPr>
            </w:pPr>
            <w:r w:rsidRPr="00E409AD">
              <w:rPr>
                <w:rFonts w:ascii="Times New Roman" w:eastAsia="Times New Roman" w:hAnsi="Times New Roman"/>
                <w:sz w:val="18"/>
                <w:szCs w:val="24"/>
                <w:lang w:eastAsia="ar-SA"/>
              </w:rPr>
              <w:t>Направление заявителю постановления администрации и договора на передачу в собственность жилого помещения муниципального жилищного фонда в порядке приватизации</w:t>
            </w:r>
          </w:p>
        </w:tc>
        <w:tc>
          <w:tcPr>
            <w:tcW w:w="908" w:type="pct"/>
            <w:tcBorders>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заказным письмом с уведомлением о вручении;</w:t>
            </w:r>
          </w:p>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64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3 календарных дня</w:t>
            </w:r>
          </w:p>
        </w:tc>
        <w:tc>
          <w:tcPr>
            <w:tcW w:w="688"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Автоматизированное рабочее место.</w:t>
            </w:r>
          </w:p>
        </w:tc>
        <w:tc>
          <w:tcPr>
            <w:tcW w:w="65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нет</w:t>
            </w:r>
          </w:p>
        </w:tc>
      </w:tr>
      <w:tr w:rsidR="00E409AD" w:rsidRPr="00E409AD" w:rsidTr="0061795D">
        <w:trPr>
          <w:trHeight w:val="274"/>
        </w:trPr>
        <w:tc>
          <w:tcPr>
            <w:tcW w:w="182" w:type="pct"/>
            <w:gridSpan w:val="2"/>
            <w:tcBorders>
              <w:top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4.2</w:t>
            </w:r>
          </w:p>
        </w:tc>
        <w:tc>
          <w:tcPr>
            <w:tcW w:w="913" w:type="pct"/>
            <w:tcBorders>
              <w:top w:val="single" w:sz="4" w:space="0" w:color="auto"/>
            </w:tcBorders>
          </w:tcPr>
          <w:p w:rsidR="00E409AD" w:rsidRPr="00E409AD" w:rsidRDefault="00E409AD" w:rsidP="00E409AD">
            <w:pPr>
              <w:spacing w:after="0"/>
              <w:rPr>
                <w:rFonts w:ascii="Times New Roman" w:hAnsi="Times New Roman"/>
                <w:sz w:val="18"/>
                <w:szCs w:val="24"/>
                <w:lang w:eastAsia="ar-SA"/>
              </w:rPr>
            </w:pPr>
            <w:r w:rsidRPr="00E409AD">
              <w:rPr>
                <w:rFonts w:ascii="Times New Roman" w:hAnsi="Times New Roman"/>
                <w:sz w:val="18"/>
                <w:szCs w:val="24"/>
                <w:lang w:eastAsia="ar-SA"/>
              </w:rPr>
              <w:t>Направление заявителю</w:t>
            </w:r>
          </w:p>
          <w:p w:rsidR="00E409AD" w:rsidRPr="00E409AD" w:rsidRDefault="00E409AD" w:rsidP="00E409AD">
            <w:pPr>
              <w:spacing w:after="0"/>
              <w:rPr>
                <w:rFonts w:ascii="Times New Roman" w:hAnsi="Times New Roman"/>
                <w:sz w:val="18"/>
                <w:szCs w:val="24"/>
                <w:lang w:eastAsia="ar-SA"/>
              </w:rPr>
            </w:pPr>
            <w:r w:rsidRPr="00E409AD">
              <w:rPr>
                <w:rFonts w:ascii="Times New Roman" w:hAnsi="Times New Roman"/>
                <w:sz w:val="18"/>
                <w:szCs w:val="24"/>
              </w:rPr>
              <w:t>уведомления о мотивированном отказе в предоставлении муниципальной услуги</w:t>
            </w:r>
          </w:p>
          <w:p w:rsidR="00E409AD" w:rsidRPr="00E409AD" w:rsidRDefault="00E409AD" w:rsidP="00E409AD">
            <w:pPr>
              <w:spacing w:after="0"/>
              <w:rPr>
                <w:rFonts w:ascii="Times New Roman" w:hAnsi="Times New Roman"/>
                <w:sz w:val="18"/>
                <w:szCs w:val="24"/>
              </w:rPr>
            </w:pPr>
          </w:p>
        </w:tc>
        <w:tc>
          <w:tcPr>
            <w:tcW w:w="908" w:type="pct"/>
            <w:tcBorders>
              <w:top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заказным письмом с уведомлением о вручении;</w:t>
            </w:r>
          </w:p>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 либо по желанию заявителя могут быть выданы ему лично (или уполномоченному им </w:t>
            </w:r>
            <w:r w:rsidRPr="00E409AD">
              <w:rPr>
                <w:rFonts w:ascii="Times New Roman" w:hAnsi="Times New Roman"/>
                <w:sz w:val="18"/>
                <w:szCs w:val="24"/>
              </w:rPr>
              <w:lastRenderedPageBreak/>
              <w:t>надлежащим образом представителю) непосредственно по месту подачи заявления.</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1"/>
              </w:numPr>
              <w:spacing w:after="0" w:line="240" w:lineRule="auto"/>
              <w:ind w:left="0" w:firstLine="0"/>
              <w:rPr>
                <w:rFonts w:ascii="Times New Roman" w:hAnsi="Times New Roman"/>
                <w:sz w:val="18"/>
                <w:szCs w:val="24"/>
              </w:rPr>
            </w:pPr>
          </w:p>
        </w:tc>
        <w:tc>
          <w:tcPr>
            <w:tcW w:w="650" w:type="pct"/>
            <w:vMerge/>
          </w:tcPr>
          <w:p w:rsidR="00E409AD" w:rsidRPr="00E409AD" w:rsidRDefault="00E409AD" w:rsidP="00E409AD">
            <w:pPr>
              <w:spacing w:after="0"/>
              <w:rPr>
                <w:rFonts w:ascii="Times New Roman" w:hAnsi="Times New Roman"/>
                <w:sz w:val="18"/>
                <w:szCs w:val="24"/>
              </w:rPr>
            </w:pP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lastRenderedPageBreak/>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3"/>
        <w:gridCol w:w="2120"/>
        <w:gridCol w:w="2179"/>
        <w:gridCol w:w="1987"/>
        <w:gridCol w:w="3146"/>
        <w:gridCol w:w="3401"/>
      </w:tblGrid>
      <w:tr w:rsidR="00E409AD" w:rsidRPr="00E409AD" w:rsidTr="0061795D">
        <w:trPr>
          <w:trHeight w:val="517"/>
        </w:trPr>
        <w:tc>
          <w:tcPr>
            <w:tcW w:w="660"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получения заявителем информации о сроках и порядке предоставления «услуги»</w:t>
            </w:r>
          </w:p>
        </w:tc>
        <w:tc>
          <w:tcPr>
            <w:tcW w:w="717"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записи на приём в орган</w:t>
            </w:r>
          </w:p>
        </w:tc>
        <w:tc>
          <w:tcPr>
            <w:tcW w:w="737"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приёма и регистрации органом, предоставляющим услугу, запроса и иных документов, необходимых для предоставления «услуги»</w:t>
            </w:r>
          </w:p>
        </w:tc>
        <w:tc>
          <w:tcPr>
            <w:tcW w:w="672"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оплаты заявителем государственной пошлины или иной платы, взимаемой за предоставление «услуги»</w:t>
            </w:r>
          </w:p>
        </w:tc>
        <w:tc>
          <w:tcPr>
            <w:tcW w:w="1064"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получения сведений о ходе выполнения запроса о предоставлении «услуги»</w:t>
            </w:r>
          </w:p>
        </w:tc>
        <w:tc>
          <w:tcPr>
            <w:tcW w:w="1150"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E409AD" w:rsidRPr="00E409AD" w:rsidTr="0061795D">
        <w:trPr>
          <w:trHeight w:val="517"/>
        </w:trPr>
        <w:tc>
          <w:tcPr>
            <w:tcW w:w="660" w:type="pct"/>
            <w:vMerge/>
          </w:tcPr>
          <w:p w:rsidR="00E409AD" w:rsidRPr="00E409AD" w:rsidRDefault="00E409AD" w:rsidP="00E409AD">
            <w:pPr>
              <w:spacing w:after="0"/>
              <w:rPr>
                <w:rFonts w:ascii="Times New Roman" w:hAnsi="Times New Roman"/>
                <w:b/>
                <w:sz w:val="18"/>
                <w:szCs w:val="24"/>
              </w:rPr>
            </w:pPr>
          </w:p>
        </w:tc>
        <w:tc>
          <w:tcPr>
            <w:tcW w:w="717" w:type="pct"/>
            <w:vMerge/>
          </w:tcPr>
          <w:p w:rsidR="00E409AD" w:rsidRPr="00E409AD" w:rsidRDefault="00E409AD" w:rsidP="00E409AD">
            <w:pPr>
              <w:spacing w:after="0"/>
              <w:jc w:val="center"/>
              <w:rPr>
                <w:rFonts w:ascii="Times New Roman" w:hAnsi="Times New Roman"/>
                <w:b/>
                <w:sz w:val="18"/>
                <w:szCs w:val="24"/>
              </w:rPr>
            </w:pPr>
          </w:p>
        </w:tc>
        <w:tc>
          <w:tcPr>
            <w:tcW w:w="737" w:type="pct"/>
            <w:vMerge/>
          </w:tcPr>
          <w:p w:rsidR="00E409AD" w:rsidRPr="00E409AD" w:rsidRDefault="00E409AD" w:rsidP="00E409AD">
            <w:pPr>
              <w:spacing w:after="0"/>
              <w:jc w:val="center"/>
              <w:rPr>
                <w:rFonts w:ascii="Times New Roman" w:hAnsi="Times New Roman"/>
                <w:b/>
                <w:sz w:val="18"/>
                <w:szCs w:val="24"/>
              </w:rPr>
            </w:pPr>
          </w:p>
        </w:tc>
        <w:tc>
          <w:tcPr>
            <w:tcW w:w="672" w:type="pct"/>
            <w:vMerge/>
          </w:tcPr>
          <w:p w:rsidR="00E409AD" w:rsidRPr="00E409AD" w:rsidRDefault="00E409AD" w:rsidP="00E409AD">
            <w:pPr>
              <w:spacing w:after="0"/>
              <w:jc w:val="center"/>
              <w:rPr>
                <w:rFonts w:ascii="Times New Roman" w:hAnsi="Times New Roman"/>
                <w:b/>
                <w:sz w:val="18"/>
                <w:szCs w:val="24"/>
              </w:rPr>
            </w:pPr>
          </w:p>
        </w:tc>
        <w:tc>
          <w:tcPr>
            <w:tcW w:w="1064" w:type="pct"/>
            <w:vMerge/>
          </w:tcPr>
          <w:p w:rsidR="00E409AD" w:rsidRPr="00E409AD" w:rsidRDefault="00E409AD" w:rsidP="00E409AD">
            <w:pPr>
              <w:spacing w:after="0"/>
              <w:jc w:val="center"/>
              <w:rPr>
                <w:rFonts w:ascii="Times New Roman" w:hAnsi="Times New Roman"/>
                <w:b/>
                <w:sz w:val="18"/>
                <w:szCs w:val="24"/>
              </w:rPr>
            </w:pPr>
          </w:p>
        </w:tc>
        <w:tc>
          <w:tcPr>
            <w:tcW w:w="1150" w:type="pct"/>
            <w:vMerge/>
          </w:tcPr>
          <w:p w:rsidR="00E409AD" w:rsidRPr="00E409AD" w:rsidRDefault="00E409AD" w:rsidP="00E409AD">
            <w:pPr>
              <w:spacing w:after="0"/>
              <w:jc w:val="center"/>
              <w:rPr>
                <w:rFonts w:ascii="Times New Roman" w:hAnsi="Times New Roman"/>
                <w:b/>
                <w:sz w:val="18"/>
                <w:szCs w:val="24"/>
              </w:rPr>
            </w:pPr>
          </w:p>
        </w:tc>
      </w:tr>
      <w:tr w:rsidR="00E409AD" w:rsidRPr="00E409AD" w:rsidTr="0061795D">
        <w:tc>
          <w:tcPr>
            <w:tcW w:w="660"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1</w:t>
            </w:r>
          </w:p>
        </w:tc>
        <w:tc>
          <w:tcPr>
            <w:tcW w:w="717"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2</w:t>
            </w:r>
          </w:p>
        </w:tc>
        <w:tc>
          <w:tcPr>
            <w:tcW w:w="737"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3</w:t>
            </w:r>
          </w:p>
        </w:tc>
        <w:tc>
          <w:tcPr>
            <w:tcW w:w="672"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4</w:t>
            </w:r>
          </w:p>
        </w:tc>
        <w:tc>
          <w:tcPr>
            <w:tcW w:w="1064"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5</w:t>
            </w:r>
          </w:p>
        </w:tc>
        <w:tc>
          <w:tcPr>
            <w:tcW w:w="1150"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6</w:t>
            </w:r>
          </w:p>
        </w:tc>
      </w:tr>
      <w:tr w:rsidR="00E409AD" w:rsidRPr="00E409AD" w:rsidTr="0061795D">
        <w:tc>
          <w:tcPr>
            <w:tcW w:w="5000" w:type="pct"/>
            <w:gridSpan w:val="6"/>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Передача в собственность граждан занимаемых ими жилых помещений жилищного фонда (приватизация жилищного фонда)</w:t>
            </w:r>
          </w:p>
        </w:tc>
      </w:tr>
      <w:tr w:rsidR="00E409AD" w:rsidRPr="00E409AD" w:rsidTr="0061795D">
        <w:tc>
          <w:tcPr>
            <w:tcW w:w="660" w:type="pct"/>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Единый портал государственных и муниципальных услуг (функций);</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-Портал государственных и муниципальных услуг Воронежской области.</w:t>
            </w:r>
          </w:p>
        </w:tc>
        <w:tc>
          <w:tcPr>
            <w:tcW w:w="717" w:type="pc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нет</w:t>
            </w:r>
          </w:p>
        </w:tc>
        <w:tc>
          <w:tcPr>
            <w:tcW w:w="737" w:type="pc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 требуется предоставление заявителем документов на бумажном носителе</w:t>
            </w:r>
          </w:p>
        </w:tc>
        <w:tc>
          <w:tcPr>
            <w:tcW w:w="672" w:type="pct"/>
          </w:tcPr>
          <w:p w:rsidR="00E409AD" w:rsidRPr="00E409AD" w:rsidRDefault="00E409AD" w:rsidP="00E409AD">
            <w:pPr>
              <w:spacing w:after="0"/>
              <w:jc w:val="center"/>
              <w:rPr>
                <w:rFonts w:ascii="Times New Roman" w:hAnsi="Times New Roman"/>
                <w:sz w:val="18"/>
                <w:szCs w:val="24"/>
              </w:rPr>
            </w:pPr>
            <w:r w:rsidRPr="00E409AD">
              <w:rPr>
                <w:rFonts w:ascii="Times New Roman" w:hAnsi="Times New Roman"/>
                <w:sz w:val="18"/>
                <w:szCs w:val="24"/>
              </w:rPr>
              <w:t>-</w:t>
            </w:r>
          </w:p>
        </w:tc>
        <w:tc>
          <w:tcPr>
            <w:tcW w:w="1064" w:type="pct"/>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50" w:type="pct"/>
          </w:tcPr>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почта;</w:t>
            </w:r>
          </w:p>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МФЦ;</w:t>
            </w:r>
          </w:p>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Единый портал государственных и муниципальных услуг (функций);</w:t>
            </w:r>
          </w:p>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Портал государственных и муниципальных услуг Воронежской области;</w:t>
            </w:r>
          </w:p>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личный прием заявителя.</w:t>
            </w:r>
          </w:p>
        </w:tc>
      </w:tr>
    </w:tbl>
    <w:p w:rsidR="008E623F" w:rsidRDefault="008E623F" w:rsidP="00E409AD">
      <w:pPr>
        <w:spacing w:after="0"/>
        <w:jc w:val="right"/>
        <w:rPr>
          <w:rFonts w:ascii="Times New Roman" w:hAnsi="Times New Roman"/>
          <w:sz w:val="20"/>
          <w:szCs w:val="24"/>
        </w:rPr>
        <w:sectPr w:rsidR="008E623F" w:rsidSect="008E623F">
          <w:pgSz w:w="16838" w:h="11906" w:orient="landscape"/>
          <w:pgMar w:top="1134" w:right="1134" w:bottom="851" w:left="1134" w:header="709" w:footer="709" w:gutter="0"/>
          <w:cols w:space="708"/>
          <w:docGrid w:linePitch="360"/>
        </w:sectPr>
      </w:pPr>
    </w:p>
    <w:p w:rsidR="00E409AD" w:rsidRPr="00E409AD" w:rsidRDefault="00E409AD" w:rsidP="00E409AD">
      <w:pPr>
        <w:spacing w:after="0"/>
        <w:jc w:val="right"/>
        <w:rPr>
          <w:rFonts w:ascii="Times New Roman" w:hAnsi="Times New Roman"/>
          <w:sz w:val="20"/>
          <w:szCs w:val="24"/>
        </w:rPr>
      </w:pPr>
    </w:p>
    <w:tbl>
      <w:tblPr>
        <w:tblW w:w="0" w:type="auto"/>
        <w:jc w:val="center"/>
        <w:tblLook w:val="04A0"/>
      </w:tblPr>
      <w:tblGrid>
        <w:gridCol w:w="10137"/>
      </w:tblGrid>
      <w:tr w:rsidR="00E409AD" w:rsidRPr="00E409AD" w:rsidTr="0061795D">
        <w:trPr>
          <w:trHeight w:val="10500"/>
          <w:jc w:val="center"/>
        </w:trPr>
        <w:tc>
          <w:tcPr>
            <w:tcW w:w="11129" w:type="dxa"/>
            <w:shd w:val="clear" w:color="auto" w:fill="auto"/>
          </w:tcPr>
          <w:p w:rsidR="00E409AD" w:rsidRPr="00E409AD" w:rsidRDefault="00E409AD" w:rsidP="008E623F">
            <w:pPr>
              <w:tabs>
                <w:tab w:val="left" w:pos="1276"/>
              </w:tabs>
              <w:autoSpaceDE w:val="0"/>
              <w:autoSpaceDN w:val="0"/>
              <w:adjustRightInd w:val="0"/>
              <w:spacing w:after="0"/>
              <w:ind w:firstLine="709"/>
              <w:contextualSpacing/>
              <w:jc w:val="right"/>
              <w:rPr>
                <w:rFonts w:ascii="Times New Roman" w:hAnsi="Times New Roman"/>
                <w:sz w:val="18"/>
                <w:szCs w:val="24"/>
              </w:rPr>
            </w:pPr>
            <w:r w:rsidRPr="00E409AD">
              <w:rPr>
                <w:rFonts w:ascii="Times New Roman" w:hAnsi="Times New Roman"/>
                <w:sz w:val="18"/>
                <w:szCs w:val="24"/>
              </w:rPr>
              <w:t>Приложение № 1</w:t>
            </w:r>
          </w:p>
          <w:p w:rsidR="00E409AD" w:rsidRPr="00E409AD" w:rsidRDefault="00E409AD" w:rsidP="008E623F">
            <w:pPr>
              <w:tabs>
                <w:tab w:val="left" w:pos="1276"/>
              </w:tabs>
              <w:autoSpaceDE w:val="0"/>
              <w:autoSpaceDN w:val="0"/>
              <w:adjustRightInd w:val="0"/>
              <w:spacing w:after="0"/>
              <w:ind w:firstLine="709"/>
              <w:contextualSpacing/>
              <w:jc w:val="right"/>
              <w:rPr>
                <w:rFonts w:ascii="Times New Roman" w:hAnsi="Times New Roman"/>
                <w:sz w:val="18"/>
                <w:szCs w:val="24"/>
              </w:rPr>
            </w:pPr>
            <w:r w:rsidRPr="00E409AD">
              <w:rPr>
                <w:rFonts w:ascii="Times New Roman" w:hAnsi="Times New Roman"/>
                <w:sz w:val="18"/>
                <w:szCs w:val="24"/>
              </w:rPr>
              <w:t>к технологической схеме</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Сведения о заявителе:                                          Кому адресован документ:</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                   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(Ф.И.О. физического лица)                                       (Администрация  городского (сельского)</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поселения ___________ муниципального района (городского округа)                 Воронежской области)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Документ, удостоверяющий личность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 (вид документа)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 (серия, номер)</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 (кем, когда выдан)</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СНИЛС</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адрес регистрации по месту жительства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Контактная информация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Тел.__________________________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roofErr w:type="spellStart"/>
            <w:r w:rsidRPr="00E409AD">
              <w:rPr>
                <w:rFonts w:ascii="Times New Roman" w:hAnsi="Times New Roman"/>
                <w:sz w:val="18"/>
                <w:szCs w:val="24"/>
              </w:rPr>
              <w:t>эл</w:t>
            </w:r>
            <w:proofErr w:type="spellEnd"/>
            <w:r w:rsidRPr="00E409AD">
              <w:rPr>
                <w:rFonts w:ascii="Times New Roman" w:hAnsi="Times New Roman"/>
                <w:sz w:val="18"/>
                <w:szCs w:val="24"/>
              </w:rPr>
              <w:t>. почта 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Заявление</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Настоящим подтверждаю, что ранее право на участие в приватизации на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территории Российской Федерации не использовал.</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Документы, необходимые для предоставления муниципальной услуги,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прилагаются.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Конечный результат предоставления муниципальной услуги (решение о</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в форме электронного документа в личном кабинете на ЕПГУ, РПГУ;</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посредством почтового отправления;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на бумажном носителе в Администрации, МФЦ.</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Решение об отказе в приеме документов, необходимых для предоставления муниципальной услуги, прошу представить (нужное подчеркнуть):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в форме электронного документа в личном кабинете на ЕПГУ, РПГУ;</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посредством почтового отправления;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на бумажном носителе в Администрации, МФЦ.</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Решение об отказе в предоставлении муниципальной услуги, прошу представить (нужное подчеркнуть):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в форме электронного документа в личном кабинете на ЕПГУ, РПГУ;</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посредством почтового отправления;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на бумажном носителе в Администрации, МФЦ.</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          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(подпись)                                                       (расшифровка подписи)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Дата 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lastRenderedPageBreak/>
              <w:t>Настоящим подтверждаю свое согласие на осуществление уполномоченным органом 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(указать наименование органа местного самоуправления)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(указать наименование),</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подведомственными им организациями.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(указать наименование)</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и подведомственных им организаций.</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xml:space="preserve">Указанная информация может быть предоставлена мне с применением </w:t>
            </w:r>
            <w:proofErr w:type="spellStart"/>
            <w:r w:rsidRPr="00E409AD">
              <w:rPr>
                <w:rFonts w:ascii="Times New Roman" w:hAnsi="Times New Roman"/>
                <w:sz w:val="18"/>
                <w:szCs w:val="24"/>
              </w:rPr>
              <w:t>неголосовых</w:t>
            </w:r>
            <w:proofErr w:type="spellEnd"/>
            <w:r w:rsidRPr="00E409AD">
              <w:rPr>
                <w:rFonts w:ascii="Times New Roman" w:hAnsi="Times New Roman"/>
                <w:sz w:val="18"/>
                <w:szCs w:val="24"/>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Настоящее согласие не устанавливает предельных сроков обработки данных.</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Порядок отзыва согласия на обработку персональных данных мне известен.</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 (почтовый адрес), ____________________________ (телефон), ________________________________________________ (адрес электронной почты).</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Подпись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    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(расшифровка подписи)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Дата 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Запрос принят:</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Ф.И.О. должностного лица (работника),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уполномоченного на прием запроса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Подпись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    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(расшифровка подписи)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Дата 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firstLine="709"/>
              <w:contextualSpacing/>
              <w:jc w:val="center"/>
              <w:rPr>
                <w:rFonts w:ascii="Times New Roman" w:hAnsi="Times New Roman"/>
                <w:sz w:val="20"/>
                <w:szCs w:val="24"/>
              </w:rPr>
            </w:pPr>
          </w:p>
        </w:tc>
      </w:tr>
    </w:tbl>
    <w:p w:rsidR="00E409AD" w:rsidRPr="00E409AD" w:rsidRDefault="00E409AD" w:rsidP="00E409AD">
      <w:pPr>
        <w:spacing w:after="0"/>
        <w:rPr>
          <w:rFonts w:ascii="Times New Roman" w:hAnsi="Times New Roman"/>
          <w:sz w:val="20"/>
        </w:rPr>
      </w:pPr>
    </w:p>
    <w:p w:rsidR="00E409AD" w:rsidRPr="00E409AD" w:rsidRDefault="00E409AD" w:rsidP="00E409AD">
      <w:pPr>
        <w:spacing w:after="0"/>
        <w:rPr>
          <w:rFonts w:ascii="Times New Roman" w:hAnsi="Times New Roman"/>
          <w:sz w:val="20"/>
        </w:rPr>
      </w:pPr>
      <w:bookmarkStart w:id="0" w:name="_GoBack"/>
      <w:bookmarkEnd w:id="0"/>
    </w:p>
    <w:sectPr w:rsidR="00E409AD" w:rsidRPr="00E409AD" w:rsidSect="00EA5320">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C6055"/>
    <w:rsid w:val="000471C6"/>
    <w:rsid w:val="000646FE"/>
    <w:rsid w:val="00073D05"/>
    <w:rsid w:val="000977B0"/>
    <w:rsid w:val="000C0A74"/>
    <w:rsid w:val="000E69D0"/>
    <w:rsid w:val="00124595"/>
    <w:rsid w:val="00141AD7"/>
    <w:rsid w:val="00212E40"/>
    <w:rsid w:val="00230E16"/>
    <w:rsid w:val="00277031"/>
    <w:rsid w:val="00286E5F"/>
    <w:rsid w:val="00305211"/>
    <w:rsid w:val="00314208"/>
    <w:rsid w:val="00355184"/>
    <w:rsid w:val="00360E69"/>
    <w:rsid w:val="003C6170"/>
    <w:rsid w:val="00415924"/>
    <w:rsid w:val="00473A8F"/>
    <w:rsid w:val="00481ADE"/>
    <w:rsid w:val="004A4DE1"/>
    <w:rsid w:val="00501C4B"/>
    <w:rsid w:val="00574406"/>
    <w:rsid w:val="005757EE"/>
    <w:rsid w:val="00593E64"/>
    <w:rsid w:val="005A7A7A"/>
    <w:rsid w:val="005A7DB5"/>
    <w:rsid w:val="00603149"/>
    <w:rsid w:val="0061795D"/>
    <w:rsid w:val="00642C04"/>
    <w:rsid w:val="006811E1"/>
    <w:rsid w:val="006D4A20"/>
    <w:rsid w:val="006F06E2"/>
    <w:rsid w:val="00766848"/>
    <w:rsid w:val="00780BE2"/>
    <w:rsid w:val="007C16A4"/>
    <w:rsid w:val="0089316F"/>
    <w:rsid w:val="008E623F"/>
    <w:rsid w:val="00957703"/>
    <w:rsid w:val="00A07742"/>
    <w:rsid w:val="00B05F64"/>
    <w:rsid w:val="00B11017"/>
    <w:rsid w:val="00B120A6"/>
    <w:rsid w:val="00B57B93"/>
    <w:rsid w:val="00BE25D0"/>
    <w:rsid w:val="00C4466D"/>
    <w:rsid w:val="00C45B4A"/>
    <w:rsid w:val="00C465CA"/>
    <w:rsid w:val="00C56878"/>
    <w:rsid w:val="00C75A5A"/>
    <w:rsid w:val="00CA2754"/>
    <w:rsid w:val="00D47472"/>
    <w:rsid w:val="00DF1C0F"/>
    <w:rsid w:val="00E409AD"/>
    <w:rsid w:val="00E41F89"/>
    <w:rsid w:val="00EA5320"/>
    <w:rsid w:val="00EC16CF"/>
    <w:rsid w:val="00EC6055"/>
    <w:rsid w:val="00F012AF"/>
    <w:rsid w:val="00F0403D"/>
    <w:rsid w:val="00FA75E6"/>
    <w:rsid w:val="00FB2F63"/>
    <w:rsid w:val="00FC0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6811E1"/>
    <w:pPr>
      <w:spacing w:after="0" w:line="240" w:lineRule="auto"/>
      <w:ind w:left="720"/>
      <w:contextualSpacing/>
    </w:pPr>
    <w:rPr>
      <w:rFonts w:ascii="Times New Roman" w:eastAsia="Times New Roman" w:hAnsi="Times New Roman"/>
      <w:sz w:val="28"/>
      <w:szCs w:val="28"/>
      <w:lang w:eastAsia="ru-RU"/>
    </w:rPr>
  </w:style>
  <w:style w:type="paragraph" w:customStyle="1" w:styleId="aa">
    <w:name w:val="Обычный.Название подразделения"/>
    <w:rsid w:val="006811E1"/>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6402</Words>
  <Characters>36495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2024-06-20T11:40:00Z</cp:lastPrinted>
  <dcterms:created xsi:type="dcterms:W3CDTF">2024-09-27T05:33:00Z</dcterms:created>
  <dcterms:modified xsi:type="dcterms:W3CDTF">2024-09-27T05:33:00Z</dcterms:modified>
</cp:coreProperties>
</file>